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1D8" w:rsidRPr="00250FA1" w:rsidRDefault="00D062D4">
      <w:pPr>
        <w:pStyle w:val="Header"/>
        <w:jc w:val="center"/>
        <w:rPr>
          <w:rFonts w:cstheme="minorHAnsi"/>
        </w:rPr>
      </w:pPr>
      <w:r w:rsidRPr="00250FA1">
        <w:rPr>
          <w:rFonts w:cstheme="minorHAnsi"/>
          <w:noProof/>
          <w:lang w:eastAsia="it-IT"/>
        </w:rPr>
        <w:drawing>
          <wp:inline distT="0" distB="0" distL="0" distR="0">
            <wp:extent cx="809625" cy="1066800"/>
            <wp:effectExtent l="0" t="0" r="0" b="0"/>
            <wp:docPr id="1" name="Immagine 0" descr="gonfal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0" descr="gonfalone.jpg"/>
                    <pic:cNvPicPr>
                      <a:picLocks noChangeAspect="1" noChangeArrowheads="1"/>
                    </pic:cNvPicPr>
                  </pic:nvPicPr>
                  <pic:blipFill>
                    <a:blip r:embed="rId7" cstate="print"/>
                    <a:stretch>
                      <a:fillRect/>
                    </a:stretch>
                  </pic:blipFill>
                  <pic:spPr bwMode="auto">
                    <a:xfrm>
                      <a:off x="0" y="0"/>
                      <a:ext cx="809625" cy="1066800"/>
                    </a:xfrm>
                    <a:prstGeom prst="rect">
                      <a:avLst/>
                    </a:prstGeom>
                  </pic:spPr>
                </pic:pic>
              </a:graphicData>
            </a:graphic>
          </wp:inline>
        </w:drawing>
      </w:r>
    </w:p>
    <w:p w:rsidR="001331D8" w:rsidRPr="00250FA1" w:rsidRDefault="00D062D4" w:rsidP="00250FA1">
      <w:pPr>
        <w:pStyle w:val="Header"/>
        <w:jc w:val="center"/>
        <w:rPr>
          <w:rFonts w:cstheme="minorHAnsi"/>
          <w:sz w:val="28"/>
          <w:szCs w:val="28"/>
        </w:rPr>
      </w:pPr>
      <w:r w:rsidRPr="00250FA1">
        <w:rPr>
          <w:rFonts w:cstheme="minorHAnsi"/>
          <w:b/>
          <w:sz w:val="28"/>
          <w:szCs w:val="28"/>
        </w:rPr>
        <w:t xml:space="preserve">COMUNE </w:t>
      </w:r>
      <w:proofErr w:type="spellStart"/>
      <w:r w:rsidRPr="00250FA1">
        <w:rPr>
          <w:rFonts w:cstheme="minorHAnsi"/>
          <w:b/>
          <w:sz w:val="28"/>
          <w:szCs w:val="28"/>
        </w:rPr>
        <w:t>DI</w:t>
      </w:r>
      <w:proofErr w:type="spellEnd"/>
      <w:r w:rsidRPr="00250FA1">
        <w:rPr>
          <w:rFonts w:cstheme="minorHAnsi"/>
          <w:b/>
          <w:sz w:val="28"/>
          <w:szCs w:val="28"/>
        </w:rPr>
        <w:t xml:space="preserve"> MARCIANA</w:t>
      </w:r>
    </w:p>
    <w:p w:rsidR="001331D8" w:rsidRPr="00250FA1" w:rsidRDefault="00D062D4" w:rsidP="00250FA1">
      <w:pPr>
        <w:pStyle w:val="Header"/>
        <w:jc w:val="center"/>
        <w:rPr>
          <w:rFonts w:cstheme="minorHAnsi"/>
          <w:sz w:val="28"/>
          <w:szCs w:val="28"/>
        </w:rPr>
      </w:pPr>
      <w:r w:rsidRPr="00250FA1">
        <w:rPr>
          <w:rFonts w:cstheme="minorHAnsi"/>
          <w:b/>
          <w:i/>
          <w:sz w:val="28"/>
          <w:szCs w:val="28"/>
        </w:rPr>
        <w:t>Provincia di Livorno</w:t>
      </w:r>
    </w:p>
    <w:p w:rsidR="001331D8" w:rsidRPr="00250FA1" w:rsidRDefault="001331D8" w:rsidP="00250FA1">
      <w:pPr>
        <w:pStyle w:val="Header"/>
        <w:jc w:val="center"/>
        <w:rPr>
          <w:rFonts w:cstheme="minorHAnsi"/>
          <w:b/>
          <w:sz w:val="24"/>
          <w:szCs w:val="24"/>
        </w:rPr>
      </w:pPr>
    </w:p>
    <w:p w:rsidR="001331D8" w:rsidRPr="00250FA1" w:rsidRDefault="00D062D4" w:rsidP="00250FA1">
      <w:pPr>
        <w:pStyle w:val="Header"/>
        <w:jc w:val="center"/>
        <w:rPr>
          <w:rFonts w:cstheme="minorHAnsi"/>
          <w:sz w:val="18"/>
          <w:szCs w:val="18"/>
        </w:rPr>
      </w:pPr>
      <w:r w:rsidRPr="00250FA1">
        <w:rPr>
          <w:rFonts w:cstheme="minorHAnsi"/>
          <w:sz w:val="18"/>
          <w:szCs w:val="18"/>
        </w:rPr>
        <w:t>Via Santa Croce 34 - 57030 Marciana (</w:t>
      </w:r>
      <w:proofErr w:type="spellStart"/>
      <w:r w:rsidRPr="00250FA1">
        <w:rPr>
          <w:rFonts w:cstheme="minorHAnsi"/>
          <w:sz w:val="18"/>
          <w:szCs w:val="18"/>
        </w:rPr>
        <w:t>LI</w:t>
      </w:r>
      <w:proofErr w:type="spellEnd"/>
      <w:r w:rsidRPr="00250FA1">
        <w:rPr>
          <w:rFonts w:cstheme="minorHAnsi"/>
          <w:sz w:val="18"/>
          <w:szCs w:val="18"/>
        </w:rPr>
        <w:t xml:space="preserve">) - Tel. </w:t>
      </w:r>
      <w:r w:rsidRPr="00250FA1">
        <w:rPr>
          <w:rFonts w:cstheme="minorHAnsi"/>
          <w:sz w:val="18"/>
          <w:szCs w:val="18"/>
          <w:lang w:val="en-US"/>
        </w:rPr>
        <w:t>+39 0565 901215 - Fax +39 0565 901076</w:t>
      </w:r>
    </w:p>
    <w:p w:rsidR="001331D8" w:rsidRPr="00250FA1" w:rsidRDefault="00D062D4" w:rsidP="00250FA1">
      <w:pPr>
        <w:pStyle w:val="Header"/>
        <w:jc w:val="center"/>
        <w:rPr>
          <w:rFonts w:cstheme="minorHAnsi"/>
          <w:sz w:val="18"/>
          <w:szCs w:val="18"/>
        </w:rPr>
      </w:pPr>
      <w:r w:rsidRPr="00250FA1">
        <w:rPr>
          <w:rFonts w:cstheme="minorHAnsi"/>
          <w:spacing w:val="-5"/>
          <w:sz w:val="18"/>
          <w:szCs w:val="18"/>
          <w:lang w:val="en-US"/>
        </w:rPr>
        <w:t>www.comune.marciana.li.it        protocollo@pec.comune.marciana.li.it        info@comune.marciana.li.it</w:t>
      </w:r>
    </w:p>
    <w:p w:rsidR="001331D8" w:rsidRPr="00250FA1" w:rsidRDefault="001331D8" w:rsidP="00250FA1">
      <w:pPr>
        <w:pStyle w:val="Corpodeltesto"/>
        <w:jc w:val="center"/>
        <w:rPr>
          <w:rFonts w:asciiTheme="minorHAnsi" w:hAnsiTheme="minorHAnsi" w:cstheme="minorHAnsi"/>
          <w:sz w:val="24"/>
          <w:szCs w:val="24"/>
        </w:rPr>
      </w:pPr>
    </w:p>
    <w:p w:rsidR="001331D8" w:rsidRPr="00250FA1" w:rsidRDefault="001331D8" w:rsidP="00250FA1">
      <w:pPr>
        <w:pStyle w:val="Corpodeltesto"/>
        <w:jc w:val="center"/>
        <w:rPr>
          <w:rFonts w:asciiTheme="minorHAnsi" w:hAnsiTheme="minorHAnsi" w:cstheme="minorHAnsi"/>
          <w:sz w:val="24"/>
          <w:szCs w:val="24"/>
        </w:rPr>
      </w:pPr>
    </w:p>
    <w:p w:rsidR="001331D8" w:rsidRPr="00250FA1" w:rsidRDefault="001331D8" w:rsidP="00250FA1">
      <w:pPr>
        <w:pStyle w:val="Corpodeltesto"/>
        <w:jc w:val="center"/>
        <w:rPr>
          <w:rFonts w:asciiTheme="minorHAnsi" w:hAnsiTheme="minorHAnsi" w:cstheme="minorHAnsi"/>
          <w:sz w:val="24"/>
          <w:szCs w:val="24"/>
        </w:rPr>
      </w:pPr>
    </w:p>
    <w:p w:rsidR="001331D8" w:rsidRPr="00250FA1" w:rsidRDefault="001331D8" w:rsidP="00250FA1">
      <w:pPr>
        <w:pStyle w:val="Corpodeltesto"/>
        <w:jc w:val="center"/>
        <w:rPr>
          <w:rFonts w:asciiTheme="minorHAnsi" w:hAnsiTheme="minorHAnsi" w:cstheme="minorHAnsi"/>
          <w:sz w:val="24"/>
          <w:szCs w:val="24"/>
        </w:rPr>
      </w:pPr>
    </w:p>
    <w:p w:rsidR="001331D8" w:rsidRPr="00250FA1" w:rsidRDefault="001331D8" w:rsidP="00250FA1">
      <w:pPr>
        <w:pStyle w:val="Corpodeltesto"/>
        <w:jc w:val="center"/>
        <w:rPr>
          <w:rFonts w:asciiTheme="minorHAnsi" w:hAnsiTheme="minorHAnsi" w:cstheme="minorHAnsi"/>
          <w:sz w:val="24"/>
          <w:szCs w:val="24"/>
        </w:rPr>
      </w:pPr>
    </w:p>
    <w:p w:rsidR="001331D8" w:rsidRPr="00250FA1" w:rsidRDefault="001331D8" w:rsidP="00250FA1">
      <w:pPr>
        <w:pStyle w:val="Corpodeltesto"/>
        <w:jc w:val="center"/>
        <w:rPr>
          <w:rFonts w:asciiTheme="minorHAnsi" w:hAnsiTheme="minorHAnsi" w:cstheme="minorHAnsi"/>
          <w:sz w:val="24"/>
          <w:szCs w:val="24"/>
        </w:rPr>
      </w:pPr>
    </w:p>
    <w:p w:rsidR="001331D8" w:rsidRPr="00250FA1" w:rsidRDefault="001331D8" w:rsidP="00250FA1">
      <w:pPr>
        <w:pStyle w:val="Corpodeltesto"/>
        <w:jc w:val="center"/>
        <w:rPr>
          <w:rFonts w:asciiTheme="minorHAnsi" w:hAnsiTheme="minorHAnsi" w:cstheme="minorHAnsi"/>
          <w:sz w:val="24"/>
          <w:szCs w:val="24"/>
        </w:rPr>
      </w:pPr>
    </w:p>
    <w:p w:rsidR="001331D8" w:rsidRPr="00250FA1" w:rsidRDefault="001331D8" w:rsidP="00250FA1">
      <w:pPr>
        <w:pStyle w:val="Corpodeltesto"/>
        <w:jc w:val="center"/>
        <w:rPr>
          <w:rFonts w:asciiTheme="minorHAnsi" w:hAnsiTheme="minorHAnsi" w:cstheme="minorHAnsi"/>
          <w:sz w:val="24"/>
          <w:szCs w:val="24"/>
        </w:rPr>
      </w:pPr>
    </w:p>
    <w:p w:rsidR="00250FA1" w:rsidRPr="003F58E8" w:rsidRDefault="00D062D4" w:rsidP="00250FA1">
      <w:pPr>
        <w:jc w:val="center"/>
        <w:rPr>
          <w:rFonts w:cstheme="minorHAnsi"/>
          <w:b/>
          <w:spacing w:val="-24"/>
          <w:sz w:val="48"/>
          <w:szCs w:val="48"/>
        </w:rPr>
      </w:pPr>
      <w:r w:rsidRPr="003F58E8">
        <w:rPr>
          <w:rFonts w:cstheme="minorHAnsi"/>
          <w:b/>
          <w:spacing w:val="-4"/>
          <w:sz w:val="48"/>
          <w:szCs w:val="48"/>
        </w:rPr>
        <w:t>REGOLAMENTO</w:t>
      </w:r>
      <w:r w:rsidRPr="003F58E8">
        <w:rPr>
          <w:rFonts w:cstheme="minorHAnsi"/>
          <w:b/>
          <w:spacing w:val="-22"/>
          <w:sz w:val="48"/>
          <w:szCs w:val="48"/>
        </w:rPr>
        <w:t xml:space="preserve"> </w:t>
      </w:r>
      <w:r w:rsidRPr="003F58E8">
        <w:rPr>
          <w:rFonts w:cstheme="minorHAnsi"/>
          <w:b/>
          <w:spacing w:val="-4"/>
          <w:sz w:val="48"/>
          <w:szCs w:val="48"/>
        </w:rPr>
        <w:t>PER</w:t>
      </w:r>
      <w:r w:rsidRPr="003F58E8">
        <w:rPr>
          <w:rFonts w:cstheme="minorHAnsi"/>
          <w:b/>
          <w:spacing w:val="-23"/>
          <w:sz w:val="48"/>
          <w:szCs w:val="48"/>
        </w:rPr>
        <w:t xml:space="preserve"> </w:t>
      </w:r>
      <w:r w:rsidRPr="003F58E8">
        <w:rPr>
          <w:rFonts w:cstheme="minorHAnsi"/>
          <w:b/>
          <w:spacing w:val="-4"/>
          <w:sz w:val="48"/>
          <w:szCs w:val="48"/>
        </w:rPr>
        <w:t>L'ALIENAZIONE</w:t>
      </w:r>
      <w:r w:rsidRPr="003F58E8">
        <w:rPr>
          <w:rFonts w:cstheme="minorHAnsi"/>
          <w:b/>
          <w:spacing w:val="-24"/>
          <w:sz w:val="48"/>
          <w:szCs w:val="48"/>
        </w:rPr>
        <w:t xml:space="preserve"> </w:t>
      </w:r>
    </w:p>
    <w:p w:rsidR="001331D8" w:rsidRPr="003F58E8" w:rsidRDefault="00D062D4" w:rsidP="00250FA1">
      <w:pPr>
        <w:jc w:val="center"/>
        <w:rPr>
          <w:rFonts w:cstheme="minorHAnsi"/>
          <w:b/>
          <w:sz w:val="48"/>
          <w:szCs w:val="48"/>
        </w:rPr>
      </w:pPr>
      <w:r w:rsidRPr="003F58E8">
        <w:rPr>
          <w:rFonts w:cstheme="minorHAnsi"/>
          <w:b/>
          <w:spacing w:val="-4"/>
          <w:sz w:val="48"/>
          <w:szCs w:val="48"/>
        </w:rPr>
        <w:t>DEL PATRIMONIO IMMOBILIARE</w:t>
      </w:r>
    </w:p>
    <w:p w:rsidR="00AA7DD4" w:rsidRDefault="00D062D4" w:rsidP="00250FA1">
      <w:pPr>
        <w:jc w:val="center"/>
        <w:rPr>
          <w:rFonts w:cstheme="minorHAnsi"/>
          <w:sz w:val="24"/>
          <w:szCs w:val="24"/>
        </w:rPr>
      </w:pPr>
      <w:r w:rsidRPr="00250FA1">
        <w:rPr>
          <w:rFonts w:cstheme="minorHAnsi"/>
          <w:spacing w:val="-4"/>
          <w:sz w:val="24"/>
          <w:szCs w:val="24"/>
        </w:rPr>
        <w:t>(</w:t>
      </w:r>
      <w:bookmarkStart w:id="0" w:name="_Hlk196303519"/>
      <w:r w:rsidRPr="00250FA1">
        <w:rPr>
          <w:rFonts w:cstheme="minorHAnsi"/>
          <w:spacing w:val="-4"/>
          <w:sz w:val="24"/>
          <w:szCs w:val="24"/>
        </w:rPr>
        <w:t>art.</w:t>
      </w:r>
      <w:r w:rsidRPr="00250FA1">
        <w:rPr>
          <w:rFonts w:cstheme="minorHAnsi"/>
          <w:spacing w:val="-12"/>
          <w:sz w:val="24"/>
          <w:szCs w:val="24"/>
        </w:rPr>
        <w:t xml:space="preserve"> </w:t>
      </w:r>
      <w:r w:rsidRPr="00250FA1">
        <w:rPr>
          <w:rFonts w:cstheme="minorHAnsi"/>
          <w:spacing w:val="-4"/>
          <w:sz w:val="24"/>
          <w:szCs w:val="24"/>
        </w:rPr>
        <w:t>12,</w:t>
      </w:r>
      <w:r w:rsidRPr="00250FA1">
        <w:rPr>
          <w:rFonts w:cstheme="minorHAnsi"/>
          <w:spacing w:val="-10"/>
          <w:sz w:val="24"/>
          <w:szCs w:val="24"/>
        </w:rPr>
        <w:t xml:space="preserve"> </w:t>
      </w:r>
      <w:r w:rsidRPr="00250FA1">
        <w:rPr>
          <w:rFonts w:cstheme="minorHAnsi"/>
          <w:spacing w:val="-4"/>
          <w:sz w:val="24"/>
          <w:szCs w:val="24"/>
        </w:rPr>
        <w:t>comma</w:t>
      </w:r>
      <w:r w:rsidRPr="00250FA1">
        <w:rPr>
          <w:rFonts w:cstheme="minorHAnsi"/>
          <w:spacing w:val="-11"/>
          <w:sz w:val="24"/>
          <w:szCs w:val="24"/>
        </w:rPr>
        <w:t xml:space="preserve"> </w:t>
      </w:r>
      <w:r w:rsidRPr="00250FA1">
        <w:rPr>
          <w:rFonts w:cstheme="minorHAnsi"/>
          <w:spacing w:val="-4"/>
          <w:sz w:val="24"/>
          <w:szCs w:val="24"/>
        </w:rPr>
        <w:t>2,</w:t>
      </w:r>
      <w:r w:rsidRPr="00250FA1">
        <w:rPr>
          <w:rFonts w:cstheme="minorHAnsi"/>
          <w:spacing w:val="-8"/>
          <w:sz w:val="24"/>
          <w:szCs w:val="24"/>
        </w:rPr>
        <w:t xml:space="preserve"> </w:t>
      </w:r>
      <w:r w:rsidRPr="00250FA1">
        <w:rPr>
          <w:rFonts w:cstheme="minorHAnsi"/>
          <w:spacing w:val="-4"/>
          <w:sz w:val="24"/>
          <w:szCs w:val="24"/>
        </w:rPr>
        <w:t>Legge</w:t>
      </w:r>
      <w:r w:rsidRPr="00250FA1">
        <w:rPr>
          <w:rFonts w:cstheme="minorHAnsi"/>
          <w:spacing w:val="-11"/>
          <w:sz w:val="24"/>
          <w:szCs w:val="24"/>
        </w:rPr>
        <w:t xml:space="preserve"> </w:t>
      </w:r>
      <w:r w:rsidRPr="00250FA1">
        <w:rPr>
          <w:rFonts w:cstheme="minorHAnsi"/>
          <w:spacing w:val="-4"/>
          <w:sz w:val="24"/>
          <w:szCs w:val="24"/>
        </w:rPr>
        <w:t>15</w:t>
      </w:r>
      <w:r w:rsidRPr="00250FA1">
        <w:rPr>
          <w:rFonts w:cstheme="minorHAnsi"/>
          <w:spacing w:val="-11"/>
          <w:sz w:val="24"/>
          <w:szCs w:val="24"/>
        </w:rPr>
        <w:t xml:space="preserve"> </w:t>
      </w:r>
      <w:r w:rsidRPr="00250FA1">
        <w:rPr>
          <w:rFonts w:cstheme="minorHAnsi"/>
          <w:spacing w:val="-4"/>
          <w:sz w:val="24"/>
          <w:szCs w:val="24"/>
        </w:rPr>
        <w:t>maggio</w:t>
      </w:r>
      <w:r w:rsidRPr="00250FA1">
        <w:rPr>
          <w:rFonts w:cstheme="minorHAnsi"/>
          <w:spacing w:val="-10"/>
          <w:sz w:val="24"/>
          <w:szCs w:val="24"/>
        </w:rPr>
        <w:t xml:space="preserve"> </w:t>
      </w:r>
      <w:r w:rsidRPr="00250FA1">
        <w:rPr>
          <w:rFonts w:cstheme="minorHAnsi"/>
          <w:spacing w:val="-4"/>
          <w:sz w:val="24"/>
          <w:szCs w:val="24"/>
        </w:rPr>
        <w:t>1997</w:t>
      </w:r>
      <w:r w:rsidRPr="00250FA1">
        <w:rPr>
          <w:rFonts w:cstheme="minorHAnsi"/>
          <w:spacing w:val="-8"/>
          <w:sz w:val="24"/>
          <w:szCs w:val="24"/>
        </w:rPr>
        <w:t xml:space="preserve"> </w:t>
      </w:r>
      <w:r w:rsidRPr="00250FA1">
        <w:rPr>
          <w:rFonts w:cstheme="minorHAnsi"/>
          <w:spacing w:val="-4"/>
          <w:sz w:val="24"/>
          <w:szCs w:val="24"/>
        </w:rPr>
        <w:t>n.</w:t>
      </w:r>
      <w:r w:rsidRPr="00250FA1">
        <w:rPr>
          <w:rFonts w:cstheme="minorHAnsi"/>
          <w:spacing w:val="-9"/>
          <w:sz w:val="24"/>
          <w:szCs w:val="24"/>
        </w:rPr>
        <w:t xml:space="preserve"> </w:t>
      </w:r>
      <w:r w:rsidRPr="00250FA1">
        <w:rPr>
          <w:rFonts w:cstheme="minorHAnsi"/>
          <w:spacing w:val="-4"/>
          <w:sz w:val="24"/>
          <w:szCs w:val="24"/>
        </w:rPr>
        <w:t>127</w:t>
      </w:r>
      <w:bookmarkEnd w:id="0"/>
      <w:r w:rsidRPr="00250FA1">
        <w:rPr>
          <w:rFonts w:cstheme="minorHAnsi"/>
          <w:spacing w:val="-4"/>
          <w:sz w:val="24"/>
          <w:szCs w:val="24"/>
        </w:rPr>
        <w:t>)</w:t>
      </w:r>
    </w:p>
    <w:p w:rsidR="00AA7DD4" w:rsidRPr="00AA7DD4" w:rsidRDefault="00AA7DD4" w:rsidP="00AA7DD4">
      <w:pPr>
        <w:rPr>
          <w:rFonts w:cstheme="minorHAnsi"/>
          <w:sz w:val="24"/>
          <w:szCs w:val="24"/>
        </w:rPr>
      </w:pPr>
    </w:p>
    <w:p w:rsidR="00AA7DD4" w:rsidRPr="00AA7DD4" w:rsidRDefault="00AA7DD4" w:rsidP="00AA7DD4">
      <w:pPr>
        <w:rPr>
          <w:rFonts w:cstheme="minorHAnsi"/>
          <w:sz w:val="24"/>
          <w:szCs w:val="24"/>
        </w:rPr>
      </w:pPr>
    </w:p>
    <w:p w:rsidR="00AA7DD4" w:rsidRPr="00AA7DD4" w:rsidRDefault="00AA7DD4" w:rsidP="00AA7DD4">
      <w:pPr>
        <w:rPr>
          <w:rFonts w:cstheme="minorHAnsi"/>
          <w:sz w:val="24"/>
          <w:szCs w:val="24"/>
        </w:rPr>
      </w:pPr>
    </w:p>
    <w:p w:rsidR="00AA7DD4" w:rsidRPr="00AA7DD4" w:rsidRDefault="00AA7DD4" w:rsidP="00AA7DD4">
      <w:pPr>
        <w:rPr>
          <w:rFonts w:cstheme="minorHAnsi"/>
          <w:sz w:val="24"/>
          <w:szCs w:val="24"/>
        </w:rPr>
      </w:pPr>
    </w:p>
    <w:p w:rsidR="00AA7DD4" w:rsidRPr="00AA7DD4" w:rsidRDefault="00AA7DD4" w:rsidP="00AA7DD4">
      <w:pPr>
        <w:rPr>
          <w:rFonts w:cstheme="minorHAnsi"/>
          <w:sz w:val="24"/>
          <w:szCs w:val="24"/>
        </w:rPr>
      </w:pPr>
    </w:p>
    <w:p w:rsidR="00AA7DD4" w:rsidRPr="00AA7DD4" w:rsidRDefault="00AA7DD4" w:rsidP="00AA7DD4">
      <w:pPr>
        <w:rPr>
          <w:rFonts w:cstheme="minorHAnsi"/>
          <w:sz w:val="24"/>
          <w:szCs w:val="24"/>
        </w:rPr>
      </w:pPr>
    </w:p>
    <w:p w:rsidR="00AA7DD4" w:rsidRPr="00AA7DD4" w:rsidRDefault="00AA7DD4" w:rsidP="00AA7DD4">
      <w:pPr>
        <w:rPr>
          <w:rFonts w:cstheme="minorHAnsi"/>
          <w:sz w:val="24"/>
          <w:szCs w:val="24"/>
        </w:rPr>
      </w:pPr>
    </w:p>
    <w:p w:rsidR="00AA7DD4" w:rsidRPr="00AA7DD4" w:rsidRDefault="00AA7DD4" w:rsidP="00AA7DD4">
      <w:pPr>
        <w:rPr>
          <w:rFonts w:cstheme="minorHAnsi"/>
          <w:sz w:val="24"/>
          <w:szCs w:val="24"/>
        </w:rPr>
      </w:pPr>
    </w:p>
    <w:p w:rsidR="00AA7DD4" w:rsidRPr="00AA7DD4" w:rsidRDefault="00AA7DD4" w:rsidP="00AA7DD4">
      <w:pPr>
        <w:rPr>
          <w:rFonts w:cstheme="minorHAnsi"/>
          <w:sz w:val="24"/>
          <w:szCs w:val="24"/>
        </w:rPr>
      </w:pPr>
    </w:p>
    <w:p w:rsidR="00AA7DD4" w:rsidRPr="00AA7DD4" w:rsidRDefault="00AA7DD4" w:rsidP="00AA7DD4">
      <w:pPr>
        <w:rPr>
          <w:rFonts w:cstheme="minorHAnsi"/>
          <w:sz w:val="24"/>
          <w:szCs w:val="24"/>
        </w:rPr>
      </w:pPr>
    </w:p>
    <w:p w:rsidR="00AA7DD4" w:rsidRPr="00AA7DD4" w:rsidRDefault="00AA7DD4" w:rsidP="00AA7DD4">
      <w:pPr>
        <w:rPr>
          <w:rFonts w:cstheme="minorHAnsi"/>
          <w:sz w:val="24"/>
          <w:szCs w:val="24"/>
        </w:rPr>
      </w:pPr>
    </w:p>
    <w:p w:rsidR="00AA7DD4" w:rsidRPr="00AA7DD4" w:rsidRDefault="00AA7DD4" w:rsidP="00AA7DD4">
      <w:pPr>
        <w:rPr>
          <w:rFonts w:cstheme="minorHAnsi"/>
          <w:sz w:val="24"/>
          <w:szCs w:val="24"/>
        </w:rPr>
      </w:pPr>
    </w:p>
    <w:p w:rsidR="00AA7DD4" w:rsidRPr="00AA7DD4" w:rsidRDefault="00AA7DD4" w:rsidP="00AA7DD4">
      <w:pPr>
        <w:rPr>
          <w:rFonts w:cstheme="minorHAnsi"/>
          <w:sz w:val="24"/>
          <w:szCs w:val="24"/>
        </w:rPr>
      </w:pPr>
    </w:p>
    <w:p w:rsidR="00AA7DD4" w:rsidRPr="00AA7DD4" w:rsidRDefault="00AA7DD4" w:rsidP="00AA7DD4">
      <w:pPr>
        <w:rPr>
          <w:rFonts w:cstheme="minorHAnsi"/>
          <w:sz w:val="24"/>
          <w:szCs w:val="24"/>
        </w:rPr>
      </w:pPr>
    </w:p>
    <w:p w:rsidR="00AA7DD4" w:rsidRPr="00AA7DD4" w:rsidRDefault="00AA7DD4" w:rsidP="00AA7DD4">
      <w:pPr>
        <w:rPr>
          <w:rFonts w:cstheme="minorHAnsi"/>
          <w:sz w:val="24"/>
          <w:szCs w:val="24"/>
        </w:rPr>
      </w:pPr>
    </w:p>
    <w:p w:rsidR="00AA7DD4" w:rsidRPr="00AA7DD4" w:rsidRDefault="00AA7DD4" w:rsidP="00AA7DD4">
      <w:pPr>
        <w:rPr>
          <w:rFonts w:cstheme="minorHAnsi"/>
          <w:sz w:val="24"/>
          <w:szCs w:val="24"/>
        </w:rPr>
      </w:pPr>
    </w:p>
    <w:p w:rsidR="00AA7DD4" w:rsidRPr="00AA7DD4" w:rsidRDefault="00AA7DD4" w:rsidP="00AA7DD4">
      <w:pPr>
        <w:rPr>
          <w:rFonts w:cstheme="minorHAnsi"/>
          <w:sz w:val="24"/>
          <w:szCs w:val="24"/>
        </w:rPr>
      </w:pPr>
    </w:p>
    <w:p w:rsidR="00AA7DD4" w:rsidRPr="00AA7DD4" w:rsidRDefault="00AA7DD4" w:rsidP="00AA7DD4">
      <w:pPr>
        <w:rPr>
          <w:rFonts w:cstheme="minorHAnsi"/>
          <w:sz w:val="24"/>
          <w:szCs w:val="24"/>
        </w:rPr>
      </w:pPr>
    </w:p>
    <w:p w:rsidR="00AA7DD4" w:rsidRPr="00AA7DD4" w:rsidRDefault="00AA7DD4" w:rsidP="00AA7DD4">
      <w:pPr>
        <w:rPr>
          <w:rFonts w:cstheme="minorHAnsi"/>
          <w:sz w:val="24"/>
          <w:szCs w:val="24"/>
        </w:rPr>
      </w:pPr>
    </w:p>
    <w:p w:rsidR="00AA7DD4" w:rsidRPr="00AA7DD4" w:rsidRDefault="00AA7DD4" w:rsidP="00AA7DD4">
      <w:pPr>
        <w:rPr>
          <w:rFonts w:cstheme="minorHAnsi"/>
          <w:sz w:val="24"/>
          <w:szCs w:val="24"/>
        </w:rPr>
      </w:pPr>
    </w:p>
    <w:p w:rsidR="00AA7DD4" w:rsidRPr="00AA7DD4" w:rsidRDefault="00AA7DD4" w:rsidP="00AA7DD4">
      <w:pPr>
        <w:rPr>
          <w:rFonts w:cstheme="minorHAnsi"/>
          <w:sz w:val="24"/>
          <w:szCs w:val="24"/>
        </w:rPr>
      </w:pPr>
    </w:p>
    <w:p w:rsidR="00AA7DD4" w:rsidRDefault="00AA7DD4" w:rsidP="00AA7DD4">
      <w:pPr>
        <w:rPr>
          <w:rFonts w:cstheme="minorHAnsi"/>
          <w:sz w:val="24"/>
          <w:szCs w:val="24"/>
        </w:rPr>
      </w:pPr>
    </w:p>
    <w:p w:rsidR="00AA7DD4" w:rsidRPr="00AA7DD4" w:rsidRDefault="00AA7DD4" w:rsidP="00AA7DD4">
      <w:pPr>
        <w:rPr>
          <w:rFonts w:cstheme="minorHAnsi"/>
          <w:sz w:val="24"/>
          <w:szCs w:val="24"/>
        </w:rPr>
      </w:pPr>
    </w:p>
    <w:p w:rsidR="00AA7DD4" w:rsidRDefault="00AA7DD4" w:rsidP="00AA7DD4">
      <w:pPr>
        <w:tabs>
          <w:tab w:val="left" w:pos="1947"/>
        </w:tabs>
        <w:jc w:val="center"/>
        <w:rPr>
          <w:rFonts w:cstheme="minorHAnsi"/>
          <w:sz w:val="24"/>
          <w:szCs w:val="24"/>
        </w:rPr>
      </w:pPr>
      <w:r>
        <w:rPr>
          <w:rFonts w:cstheme="minorHAnsi"/>
          <w:sz w:val="24"/>
          <w:szCs w:val="24"/>
        </w:rPr>
        <w:t>Approvato con deliberazione di Consiglio Comunale n.</w:t>
      </w:r>
      <w:r w:rsidRPr="00AA7DD4">
        <w:rPr>
          <w:rFonts w:cstheme="minorHAnsi"/>
          <w:sz w:val="24"/>
          <w:szCs w:val="24"/>
        </w:rPr>
        <w:t xml:space="preserve"> 31 del 11/08/2025</w:t>
      </w:r>
    </w:p>
    <w:p w:rsidR="00AA7DD4" w:rsidRDefault="00AA7DD4" w:rsidP="00AA7DD4">
      <w:pPr>
        <w:rPr>
          <w:rFonts w:cstheme="minorHAnsi"/>
          <w:sz w:val="24"/>
          <w:szCs w:val="24"/>
        </w:rPr>
      </w:pPr>
    </w:p>
    <w:p w:rsidR="001331D8" w:rsidRPr="00AA7DD4" w:rsidRDefault="001331D8" w:rsidP="00AA7DD4">
      <w:pPr>
        <w:rPr>
          <w:rFonts w:cstheme="minorHAnsi"/>
          <w:sz w:val="24"/>
          <w:szCs w:val="24"/>
        </w:rPr>
        <w:sectPr w:rsidR="001331D8" w:rsidRPr="00AA7DD4" w:rsidSect="00250FA1">
          <w:pgSz w:w="11906" w:h="16838"/>
          <w:pgMar w:top="1600" w:right="1134" w:bottom="280" w:left="1134" w:header="0" w:footer="0" w:gutter="0"/>
          <w:cols w:space="720"/>
          <w:formProt w:val="0"/>
          <w:docGrid w:linePitch="100" w:charSpace="8192"/>
        </w:sectPr>
      </w:pPr>
    </w:p>
    <w:p w:rsidR="001331D8" w:rsidRPr="00250FA1" w:rsidRDefault="00D062D4" w:rsidP="00250FA1">
      <w:pPr>
        <w:ind w:left="-1" w:right="61"/>
        <w:jc w:val="center"/>
        <w:rPr>
          <w:rFonts w:cstheme="minorHAnsi"/>
          <w:b/>
          <w:sz w:val="24"/>
          <w:szCs w:val="24"/>
        </w:rPr>
      </w:pPr>
      <w:r w:rsidRPr="00250FA1">
        <w:rPr>
          <w:rFonts w:cstheme="minorHAnsi"/>
          <w:b/>
          <w:spacing w:val="-2"/>
          <w:sz w:val="24"/>
          <w:szCs w:val="24"/>
          <w:u w:val="single"/>
        </w:rPr>
        <w:lastRenderedPageBreak/>
        <w:t>Indice</w:t>
      </w:r>
    </w:p>
    <w:p w:rsidR="001331D8" w:rsidRPr="00250FA1" w:rsidRDefault="001331D8" w:rsidP="00250FA1">
      <w:pPr>
        <w:rPr>
          <w:rFonts w:cstheme="minorHAnsi"/>
          <w:b/>
          <w:sz w:val="24"/>
          <w:szCs w:val="24"/>
        </w:rPr>
      </w:pPr>
    </w:p>
    <w:p w:rsidR="001331D8" w:rsidRPr="00250FA1" w:rsidRDefault="001331D8" w:rsidP="00250FA1">
      <w:pPr>
        <w:pStyle w:val="Corpodeltesto"/>
        <w:rPr>
          <w:rFonts w:asciiTheme="minorHAnsi" w:hAnsiTheme="minorHAnsi" w:cstheme="minorHAnsi"/>
          <w:b/>
          <w:sz w:val="24"/>
          <w:szCs w:val="24"/>
        </w:rPr>
      </w:pPr>
    </w:p>
    <w:tbl>
      <w:tblPr>
        <w:tblStyle w:val="TableNormal"/>
        <w:tblW w:w="8668" w:type="dxa"/>
        <w:tblInd w:w="404" w:type="dxa"/>
        <w:tblLayout w:type="fixed"/>
        <w:tblLook w:val="01E0"/>
      </w:tblPr>
      <w:tblGrid>
        <w:gridCol w:w="1563"/>
        <w:gridCol w:w="7105"/>
      </w:tblGrid>
      <w:tr w:rsidR="00250FA1" w:rsidRPr="00250FA1" w:rsidTr="00250FA1">
        <w:trPr>
          <w:trHeight w:val="418"/>
        </w:trPr>
        <w:tc>
          <w:tcPr>
            <w:tcW w:w="1563" w:type="dxa"/>
          </w:tcPr>
          <w:p w:rsidR="00250FA1" w:rsidRPr="00250FA1" w:rsidRDefault="00250FA1" w:rsidP="00250FA1">
            <w:pPr>
              <w:pStyle w:val="TableParagraph"/>
              <w:spacing w:before="0"/>
              <w:ind w:left="0"/>
              <w:rPr>
                <w:rFonts w:asciiTheme="minorHAnsi" w:hAnsiTheme="minorHAnsi" w:cstheme="minorHAnsi"/>
                <w:b/>
                <w:sz w:val="24"/>
                <w:szCs w:val="24"/>
              </w:rPr>
            </w:pPr>
            <w:r w:rsidRPr="00250FA1">
              <w:rPr>
                <w:rFonts w:asciiTheme="minorHAnsi" w:hAnsiTheme="minorHAnsi" w:cstheme="minorHAnsi"/>
                <w:b/>
                <w:sz w:val="24"/>
                <w:szCs w:val="24"/>
              </w:rPr>
              <w:t>Art.</w:t>
            </w:r>
            <w:r w:rsidRPr="00250FA1">
              <w:rPr>
                <w:rFonts w:asciiTheme="minorHAnsi" w:hAnsiTheme="minorHAnsi" w:cstheme="minorHAnsi"/>
                <w:spacing w:val="-7"/>
                <w:sz w:val="24"/>
                <w:szCs w:val="24"/>
              </w:rPr>
              <w:t xml:space="preserve"> </w:t>
            </w:r>
            <w:r w:rsidRPr="00250FA1">
              <w:rPr>
                <w:rFonts w:asciiTheme="minorHAnsi" w:hAnsiTheme="minorHAnsi" w:cstheme="minorHAnsi"/>
                <w:b/>
                <w:spacing w:val="-10"/>
                <w:sz w:val="24"/>
                <w:szCs w:val="24"/>
              </w:rPr>
              <w:t>1</w:t>
            </w:r>
          </w:p>
        </w:tc>
        <w:tc>
          <w:tcPr>
            <w:tcW w:w="7105" w:type="dxa"/>
          </w:tcPr>
          <w:p w:rsidR="00250FA1" w:rsidRDefault="00250FA1" w:rsidP="00A8606B">
            <w:pPr>
              <w:pStyle w:val="TableParagraph"/>
              <w:spacing w:before="0"/>
              <w:ind w:left="894"/>
              <w:rPr>
                <w:rFonts w:asciiTheme="minorHAnsi" w:hAnsiTheme="minorHAnsi" w:cstheme="minorHAnsi"/>
                <w:spacing w:val="-2"/>
                <w:sz w:val="24"/>
                <w:szCs w:val="24"/>
              </w:rPr>
            </w:pPr>
            <w:r w:rsidRPr="00250FA1">
              <w:rPr>
                <w:rFonts w:asciiTheme="minorHAnsi" w:hAnsiTheme="minorHAnsi" w:cstheme="minorHAnsi"/>
                <w:sz w:val="24"/>
                <w:szCs w:val="24"/>
              </w:rPr>
              <w:t>Finalità</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e</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oggetto</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del</w:t>
            </w:r>
            <w:r w:rsidRPr="00250FA1">
              <w:rPr>
                <w:rFonts w:asciiTheme="minorHAnsi" w:hAnsiTheme="minorHAnsi" w:cstheme="minorHAnsi"/>
                <w:spacing w:val="-10"/>
                <w:sz w:val="24"/>
                <w:szCs w:val="24"/>
              </w:rPr>
              <w:t xml:space="preserve"> </w:t>
            </w:r>
            <w:r w:rsidRPr="00250FA1">
              <w:rPr>
                <w:rFonts w:asciiTheme="minorHAnsi" w:hAnsiTheme="minorHAnsi" w:cstheme="minorHAnsi"/>
                <w:spacing w:val="-2"/>
                <w:sz w:val="24"/>
                <w:szCs w:val="24"/>
              </w:rPr>
              <w:t>Regolamento</w:t>
            </w:r>
          </w:p>
          <w:p w:rsidR="003F58E8" w:rsidRPr="00250FA1" w:rsidRDefault="003F58E8" w:rsidP="00A8606B">
            <w:pPr>
              <w:pStyle w:val="TableParagraph"/>
              <w:spacing w:before="0"/>
              <w:ind w:left="894"/>
              <w:rPr>
                <w:rFonts w:asciiTheme="minorHAnsi" w:hAnsiTheme="minorHAnsi" w:cstheme="minorHAnsi"/>
                <w:sz w:val="24"/>
                <w:szCs w:val="24"/>
              </w:rPr>
            </w:pPr>
          </w:p>
        </w:tc>
      </w:tr>
      <w:tr w:rsidR="00250FA1" w:rsidRPr="00250FA1" w:rsidTr="00250FA1">
        <w:trPr>
          <w:trHeight w:val="616"/>
        </w:trPr>
        <w:tc>
          <w:tcPr>
            <w:tcW w:w="1563" w:type="dxa"/>
          </w:tcPr>
          <w:p w:rsidR="00250FA1" w:rsidRPr="00250FA1" w:rsidRDefault="00250FA1" w:rsidP="00A8606B">
            <w:pPr>
              <w:pStyle w:val="TableParagraph"/>
              <w:spacing w:before="0"/>
              <w:ind w:left="0"/>
              <w:rPr>
                <w:rFonts w:asciiTheme="minorHAnsi" w:hAnsiTheme="minorHAnsi" w:cstheme="minorHAnsi"/>
                <w:b/>
                <w:sz w:val="24"/>
                <w:szCs w:val="24"/>
              </w:rPr>
            </w:pPr>
            <w:r w:rsidRPr="00250FA1">
              <w:rPr>
                <w:rFonts w:asciiTheme="minorHAnsi" w:hAnsiTheme="minorHAnsi" w:cstheme="minorHAnsi"/>
                <w:b/>
                <w:sz w:val="24"/>
                <w:szCs w:val="24"/>
              </w:rPr>
              <w:t>Art.</w:t>
            </w:r>
            <w:r w:rsidRPr="00250FA1">
              <w:rPr>
                <w:rFonts w:asciiTheme="minorHAnsi" w:hAnsiTheme="minorHAnsi" w:cstheme="minorHAnsi"/>
                <w:spacing w:val="-7"/>
                <w:sz w:val="24"/>
                <w:szCs w:val="24"/>
              </w:rPr>
              <w:t xml:space="preserve"> </w:t>
            </w:r>
            <w:r w:rsidRPr="00250FA1">
              <w:rPr>
                <w:rFonts w:asciiTheme="minorHAnsi" w:hAnsiTheme="minorHAnsi" w:cstheme="minorHAnsi"/>
                <w:b/>
                <w:spacing w:val="-10"/>
                <w:sz w:val="24"/>
                <w:szCs w:val="24"/>
              </w:rPr>
              <w:t>2</w:t>
            </w:r>
          </w:p>
        </w:tc>
        <w:tc>
          <w:tcPr>
            <w:tcW w:w="7105" w:type="dxa"/>
          </w:tcPr>
          <w:p w:rsidR="00250FA1" w:rsidRPr="00250FA1" w:rsidRDefault="00250FA1" w:rsidP="00250FA1">
            <w:pPr>
              <w:pStyle w:val="TableParagraph"/>
              <w:spacing w:before="0"/>
              <w:ind w:left="894" w:right="-2805"/>
              <w:rPr>
                <w:rFonts w:asciiTheme="minorHAnsi" w:hAnsiTheme="minorHAnsi" w:cstheme="minorHAnsi"/>
                <w:sz w:val="24"/>
                <w:szCs w:val="24"/>
              </w:rPr>
            </w:pPr>
            <w:r w:rsidRPr="00250FA1">
              <w:rPr>
                <w:rFonts w:asciiTheme="minorHAnsi" w:hAnsiTheme="minorHAnsi" w:cstheme="minorHAnsi"/>
                <w:sz w:val="24"/>
                <w:szCs w:val="24"/>
              </w:rPr>
              <w:t>Individuazione</w:t>
            </w:r>
            <w:r w:rsidRPr="00250FA1">
              <w:rPr>
                <w:rFonts w:asciiTheme="minorHAnsi" w:hAnsiTheme="minorHAnsi" w:cstheme="minorHAnsi"/>
                <w:spacing w:val="-10"/>
                <w:sz w:val="24"/>
                <w:szCs w:val="24"/>
              </w:rPr>
              <w:t xml:space="preserve"> </w:t>
            </w:r>
            <w:r w:rsidRPr="00250FA1">
              <w:rPr>
                <w:rFonts w:asciiTheme="minorHAnsi" w:hAnsiTheme="minorHAnsi" w:cstheme="minorHAnsi"/>
                <w:sz w:val="24"/>
                <w:szCs w:val="24"/>
              </w:rPr>
              <w:t>dei</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beni</w:t>
            </w:r>
            <w:r w:rsidRPr="00250FA1">
              <w:rPr>
                <w:rFonts w:asciiTheme="minorHAnsi" w:hAnsiTheme="minorHAnsi" w:cstheme="minorHAnsi"/>
                <w:spacing w:val="-11"/>
                <w:sz w:val="24"/>
                <w:szCs w:val="24"/>
              </w:rPr>
              <w:t xml:space="preserve"> </w:t>
            </w:r>
            <w:r w:rsidRPr="00250FA1">
              <w:rPr>
                <w:rFonts w:asciiTheme="minorHAnsi" w:hAnsiTheme="minorHAnsi" w:cstheme="minorHAnsi"/>
                <w:sz w:val="24"/>
                <w:szCs w:val="24"/>
              </w:rPr>
              <w:t>da</w:t>
            </w:r>
            <w:r w:rsidRPr="00250FA1">
              <w:rPr>
                <w:rFonts w:asciiTheme="minorHAnsi" w:hAnsiTheme="minorHAnsi" w:cstheme="minorHAnsi"/>
                <w:spacing w:val="-11"/>
                <w:sz w:val="24"/>
                <w:szCs w:val="24"/>
              </w:rPr>
              <w:t xml:space="preserve"> </w:t>
            </w:r>
            <w:r w:rsidRPr="00250FA1">
              <w:rPr>
                <w:rFonts w:asciiTheme="minorHAnsi" w:hAnsiTheme="minorHAnsi" w:cstheme="minorHAnsi"/>
                <w:spacing w:val="-2"/>
                <w:sz w:val="24"/>
                <w:szCs w:val="24"/>
              </w:rPr>
              <w:t>alienare</w:t>
            </w:r>
          </w:p>
        </w:tc>
      </w:tr>
      <w:tr w:rsidR="00250FA1" w:rsidRPr="00250FA1" w:rsidTr="00250FA1">
        <w:trPr>
          <w:trHeight w:val="616"/>
        </w:trPr>
        <w:tc>
          <w:tcPr>
            <w:tcW w:w="1563" w:type="dxa"/>
          </w:tcPr>
          <w:p w:rsidR="00250FA1" w:rsidRPr="00250FA1" w:rsidRDefault="00250FA1" w:rsidP="00A8606B">
            <w:pPr>
              <w:pStyle w:val="TableParagraph"/>
              <w:spacing w:before="0"/>
              <w:ind w:left="0"/>
              <w:rPr>
                <w:rFonts w:asciiTheme="minorHAnsi" w:hAnsiTheme="minorHAnsi" w:cstheme="minorHAnsi"/>
                <w:b/>
                <w:sz w:val="24"/>
                <w:szCs w:val="24"/>
              </w:rPr>
            </w:pPr>
            <w:r w:rsidRPr="00250FA1">
              <w:rPr>
                <w:rFonts w:asciiTheme="minorHAnsi" w:hAnsiTheme="minorHAnsi" w:cstheme="minorHAnsi"/>
                <w:b/>
                <w:sz w:val="24"/>
                <w:szCs w:val="24"/>
              </w:rPr>
              <w:t>Art.</w:t>
            </w:r>
            <w:r w:rsidRPr="00250FA1">
              <w:rPr>
                <w:rFonts w:asciiTheme="minorHAnsi" w:hAnsiTheme="minorHAnsi" w:cstheme="minorHAnsi"/>
                <w:spacing w:val="-7"/>
                <w:sz w:val="24"/>
                <w:szCs w:val="24"/>
              </w:rPr>
              <w:t xml:space="preserve"> </w:t>
            </w:r>
            <w:r w:rsidRPr="00250FA1">
              <w:rPr>
                <w:rFonts w:asciiTheme="minorHAnsi" w:hAnsiTheme="minorHAnsi" w:cstheme="minorHAnsi"/>
                <w:b/>
                <w:spacing w:val="-10"/>
                <w:sz w:val="24"/>
                <w:szCs w:val="24"/>
              </w:rPr>
              <w:t>3</w:t>
            </w:r>
          </w:p>
        </w:tc>
        <w:tc>
          <w:tcPr>
            <w:tcW w:w="7105" w:type="dxa"/>
          </w:tcPr>
          <w:p w:rsidR="00250FA1" w:rsidRPr="00250FA1" w:rsidRDefault="00250FA1" w:rsidP="00A8606B">
            <w:pPr>
              <w:pStyle w:val="TableParagraph"/>
              <w:spacing w:before="0"/>
              <w:ind w:left="894"/>
              <w:rPr>
                <w:rFonts w:asciiTheme="minorHAnsi" w:hAnsiTheme="minorHAnsi" w:cstheme="minorHAnsi"/>
                <w:sz w:val="24"/>
                <w:szCs w:val="24"/>
              </w:rPr>
            </w:pPr>
            <w:r w:rsidRPr="00250FA1">
              <w:rPr>
                <w:rFonts w:asciiTheme="minorHAnsi" w:hAnsiTheme="minorHAnsi" w:cstheme="minorHAnsi"/>
                <w:sz w:val="24"/>
                <w:szCs w:val="24"/>
              </w:rPr>
              <w:t>Prezzo</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di</w:t>
            </w:r>
            <w:r w:rsidRPr="00250FA1">
              <w:rPr>
                <w:rFonts w:asciiTheme="minorHAnsi" w:hAnsiTheme="minorHAnsi" w:cstheme="minorHAnsi"/>
                <w:spacing w:val="-6"/>
                <w:sz w:val="24"/>
                <w:szCs w:val="24"/>
              </w:rPr>
              <w:t xml:space="preserve"> </w:t>
            </w:r>
            <w:r w:rsidRPr="00250FA1">
              <w:rPr>
                <w:rFonts w:asciiTheme="minorHAnsi" w:hAnsiTheme="minorHAnsi" w:cstheme="minorHAnsi"/>
                <w:spacing w:val="-2"/>
                <w:sz w:val="24"/>
                <w:szCs w:val="24"/>
              </w:rPr>
              <w:t>alienazione</w:t>
            </w:r>
          </w:p>
        </w:tc>
      </w:tr>
      <w:tr w:rsidR="00250FA1" w:rsidRPr="00250FA1" w:rsidTr="00250FA1">
        <w:trPr>
          <w:trHeight w:val="615"/>
        </w:trPr>
        <w:tc>
          <w:tcPr>
            <w:tcW w:w="1563" w:type="dxa"/>
          </w:tcPr>
          <w:p w:rsidR="00250FA1" w:rsidRPr="00250FA1" w:rsidRDefault="00250FA1" w:rsidP="00A8606B">
            <w:pPr>
              <w:pStyle w:val="TableParagraph"/>
              <w:spacing w:before="0"/>
              <w:rPr>
                <w:rFonts w:asciiTheme="minorHAnsi" w:hAnsiTheme="minorHAnsi" w:cstheme="minorHAnsi"/>
                <w:b/>
                <w:sz w:val="24"/>
                <w:szCs w:val="24"/>
              </w:rPr>
            </w:pPr>
            <w:r w:rsidRPr="00250FA1">
              <w:rPr>
                <w:rFonts w:asciiTheme="minorHAnsi" w:hAnsiTheme="minorHAnsi" w:cstheme="minorHAnsi"/>
                <w:b/>
                <w:sz w:val="24"/>
                <w:szCs w:val="24"/>
              </w:rPr>
              <w:t>Art.</w:t>
            </w:r>
            <w:r w:rsidRPr="00250FA1">
              <w:rPr>
                <w:rFonts w:asciiTheme="minorHAnsi" w:hAnsiTheme="minorHAnsi" w:cstheme="minorHAnsi"/>
                <w:spacing w:val="-7"/>
                <w:sz w:val="24"/>
                <w:szCs w:val="24"/>
              </w:rPr>
              <w:t xml:space="preserve"> </w:t>
            </w:r>
            <w:r w:rsidRPr="00250FA1">
              <w:rPr>
                <w:rFonts w:asciiTheme="minorHAnsi" w:hAnsiTheme="minorHAnsi" w:cstheme="minorHAnsi"/>
                <w:b/>
                <w:spacing w:val="-10"/>
                <w:sz w:val="24"/>
                <w:szCs w:val="24"/>
              </w:rPr>
              <w:t>4</w:t>
            </w:r>
          </w:p>
        </w:tc>
        <w:tc>
          <w:tcPr>
            <w:tcW w:w="7105" w:type="dxa"/>
          </w:tcPr>
          <w:p w:rsidR="00250FA1" w:rsidRPr="00250FA1" w:rsidRDefault="00250FA1" w:rsidP="00A8606B">
            <w:pPr>
              <w:pStyle w:val="TableParagraph"/>
              <w:spacing w:before="0"/>
              <w:ind w:left="894"/>
              <w:rPr>
                <w:rFonts w:asciiTheme="minorHAnsi" w:hAnsiTheme="minorHAnsi" w:cstheme="minorHAnsi"/>
                <w:sz w:val="24"/>
                <w:szCs w:val="24"/>
              </w:rPr>
            </w:pPr>
            <w:r w:rsidRPr="00250FA1">
              <w:rPr>
                <w:rFonts w:asciiTheme="minorHAnsi" w:hAnsiTheme="minorHAnsi" w:cstheme="minorHAnsi"/>
                <w:sz w:val="24"/>
                <w:szCs w:val="24"/>
              </w:rPr>
              <w:t>Procedure</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di</w:t>
            </w:r>
            <w:r w:rsidRPr="00250FA1">
              <w:rPr>
                <w:rFonts w:asciiTheme="minorHAnsi" w:hAnsiTheme="minorHAnsi" w:cstheme="minorHAnsi"/>
                <w:spacing w:val="-7"/>
                <w:sz w:val="24"/>
                <w:szCs w:val="24"/>
              </w:rPr>
              <w:t xml:space="preserve"> </w:t>
            </w:r>
            <w:r w:rsidRPr="00250FA1">
              <w:rPr>
                <w:rFonts w:asciiTheme="minorHAnsi" w:hAnsiTheme="minorHAnsi" w:cstheme="minorHAnsi"/>
                <w:spacing w:val="-2"/>
                <w:sz w:val="24"/>
                <w:szCs w:val="24"/>
              </w:rPr>
              <w:t>alienazione</w:t>
            </w:r>
          </w:p>
        </w:tc>
      </w:tr>
      <w:tr w:rsidR="00250FA1" w:rsidRPr="00250FA1" w:rsidTr="00250FA1">
        <w:trPr>
          <w:trHeight w:val="615"/>
        </w:trPr>
        <w:tc>
          <w:tcPr>
            <w:tcW w:w="1563" w:type="dxa"/>
          </w:tcPr>
          <w:p w:rsidR="00250FA1" w:rsidRPr="00250FA1" w:rsidRDefault="00250FA1" w:rsidP="00A8606B">
            <w:pPr>
              <w:pStyle w:val="TableParagraph"/>
              <w:spacing w:before="0"/>
              <w:rPr>
                <w:rFonts w:asciiTheme="minorHAnsi" w:hAnsiTheme="minorHAnsi" w:cstheme="minorHAnsi"/>
                <w:b/>
                <w:sz w:val="24"/>
                <w:szCs w:val="24"/>
              </w:rPr>
            </w:pPr>
            <w:r w:rsidRPr="00250FA1">
              <w:rPr>
                <w:rFonts w:asciiTheme="minorHAnsi" w:hAnsiTheme="minorHAnsi" w:cstheme="minorHAnsi"/>
                <w:b/>
                <w:sz w:val="24"/>
                <w:szCs w:val="24"/>
              </w:rPr>
              <w:t>Art.</w:t>
            </w:r>
            <w:r w:rsidRPr="00250FA1">
              <w:rPr>
                <w:rFonts w:asciiTheme="minorHAnsi" w:hAnsiTheme="minorHAnsi" w:cstheme="minorHAnsi"/>
                <w:spacing w:val="-7"/>
                <w:sz w:val="24"/>
                <w:szCs w:val="24"/>
              </w:rPr>
              <w:t xml:space="preserve"> </w:t>
            </w:r>
            <w:r w:rsidRPr="00250FA1">
              <w:rPr>
                <w:rFonts w:asciiTheme="minorHAnsi" w:hAnsiTheme="minorHAnsi" w:cstheme="minorHAnsi"/>
                <w:b/>
                <w:spacing w:val="-10"/>
                <w:sz w:val="24"/>
                <w:szCs w:val="24"/>
              </w:rPr>
              <w:t>5</w:t>
            </w:r>
          </w:p>
        </w:tc>
        <w:tc>
          <w:tcPr>
            <w:tcW w:w="7105" w:type="dxa"/>
          </w:tcPr>
          <w:p w:rsidR="00250FA1" w:rsidRPr="00250FA1" w:rsidRDefault="00250FA1" w:rsidP="00A8606B">
            <w:pPr>
              <w:pStyle w:val="TableParagraph"/>
              <w:spacing w:before="0"/>
              <w:ind w:left="894"/>
              <w:rPr>
                <w:rFonts w:asciiTheme="minorHAnsi" w:hAnsiTheme="minorHAnsi" w:cstheme="minorHAnsi"/>
                <w:sz w:val="24"/>
                <w:szCs w:val="24"/>
              </w:rPr>
            </w:pPr>
            <w:r w:rsidRPr="00250FA1">
              <w:rPr>
                <w:rFonts w:asciiTheme="minorHAnsi" w:hAnsiTheme="minorHAnsi" w:cstheme="minorHAnsi"/>
                <w:sz w:val="24"/>
                <w:szCs w:val="24"/>
              </w:rPr>
              <w:t>Asta</w:t>
            </w:r>
            <w:r w:rsidRPr="00250FA1">
              <w:rPr>
                <w:rFonts w:asciiTheme="minorHAnsi" w:hAnsiTheme="minorHAnsi" w:cstheme="minorHAnsi"/>
                <w:spacing w:val="-6"/>
                <w:sz w:val="24"/>
                <w:szCs w:val="24"/>
              </w:rPr>
              <w:t xml:space="preserve"> </w:t>
            </w:r>
            <w:r w:rsidRPr="00250FA1">
              <w:rPr>
                <w:rFonts w:asciiTheme="minorHAnsi" w:hAnsiTheme="minorHAnsi" w:cstheme="minorHAnsi"/>
                <w:spacing w:val="-2"/>
                <w:sz w:val="24"/>
                <w:szCs w:val="24"/>
              </w:rPr>
              <w:t>pubblica</w:t>
            </w:r>
          </w:p>
        </w:tc>
      </w:tr>
      <w:tr w:rsidR="00250FA1" w:rsidRPr="00250FA1" w:rsidTr="00250FA1">
        <w:trPr>
          <w:trHeight w:val="616"/>
        </w:trPr>
        <w:tc>
          <w:tcPr>
            <w:tcW w:w="1563" w:type="dxa"/>
          </w:tcPr>
          <w:p w:rsidR="00250FA1" w:rsidRPr="00250FA1" w:rsidRDefault="00250FA1" w:rsidP="00A8606B">
            <w:pPr>
              <w:pStyle w:val="TableParagraph"/>
              <w:spacing w:before="0"/>
              <w:rPr>
                <w:rFonts w:asciiTheme="minorHAnsi" w:hAnsiTheme="minorHAnsi" w:cstheme="minorHAnsi"/>
                <w:b/>
                <w:sz w:val="24"/>
                <w:szCs w:val="24"/>
              </w:rPr>
            </w:pPr>
            <w:r w:rsidRPr="00250FA1">
              <w:rPr>
                <w:rFonts w:asciiTheme="minorHAnsi" w:hAnsiTheme="minorHAnsi" w:cstheme="minorHAnsi"/>
                <w:b/>
                <w:sz w:val="24"/>
                <w:szCs w:val="24"/>
              </w:rPr>
              <w:t>Art.</w:t>
            </w:r>
            <w:r w:rsidRPr="00250FA1">
              <w:rPr>
                <w:rFonts w:asciiTheme="minorHAnsi" w:hAnsiTheme="minorHAnsi" w:cstheme="minorHAnsi"/>
                <w:spacing w:val="-7"/>
                <w:sz w:val="24"/>
                <w:szCs w:val="24"/>
              </w:rPr>
              <w:t xml:space="preserve"> </w:t>
            </w:r>
            <w:r w:rsidRPr="00250FA1">
              <w:rPr>
                <w:rFonts w:asciiTheme="minorHAnsi" w:hAnsiTheme="minorHAnsi" w:cstheme="minorHAnsi"/>
                <w:b/>
                <w:spacing w:val="-10"/>
                <w:sz w:val="24"/>
                <w:szCs w:val="24"/>
              </w:rPr>
              <w:t>6</w:t>
            </w:r>
          </w:p>
        </w:tc>
        <w:tc>
          <w:tcPr>
            <w:tcW w:w="7105" w:type="dxa"/>
          </w:tcPr>
          <w:p w:rsidR="00250FA1" w:rsidRPr="00250FA1" w:rsidRDefault="00250FA1" w:rsidP="00A8606B">
            <w:pPr>
              <w:pStyle w:val="TableParagraph"/>
              <w:spacing w:before="0"/>
              <w:ind w:left="894"/>
              <w:rPr>
                <w:rFonts w:asciiTheme="minorHAnsi" w:hAnsiTheme="minorHAnsi" w:cstheme="minorHAnsi"/>
                <w:sz w:val="24"/>
                <w:szCs w:val="24"/>
              </w:rPr>
            </w:pPr>
            <w:r w:rsidRPr="00250FA1">
              <w:rPr>
                <w:rFonts w:asciiTheme="minorHAnsi" w:hAnsiTheme="minorHAnsi" w:cstheme="minorHAnsi"/>
                <w:spacing w:val="-4"/>
                <w:sz w:val="24"/>
                <w:szCs w:val="24"/>
              </w:rPr>
              <w:t>Esclusioni</w:t>
            </w:r>
          </w:p>
        </w:tc>
      </w:tr>
      <w:tr w:rsidR="00250FA1" w:rsidRPr="00250FA1" w:rsidTr="00250FA1">
        <w:trPr>
          <w:trHeight w:val="616"/>
        </w:trPr>
        <w:tc>
          <w:tcPr>
            <w:tcW w:w="1563" w:type="dxa"/>
          </w:tcPr>
          <w:p w:rsidR="00250FA1" w:rsidRPr="00250FA1" w:rsidRDefault="00250FA1" w:rsidP="00A8606B">
            <w:pPr>
              <w:pStyle w:val="TableParagraph"/>
              <w:spacing w:before="0"/>
              <w:rPr>
                <w:rFonts w:asciiTheme="minorHAnsi" w:hAnsiTheme="minorHAnsi" w:cstheme="minorHAnsi"/>
                <w:b/>
                <w:sz w:val="24"/>
                <w:szCs w:val="24"/>
              </w:rPr>
            </w:pPr>
            <w:r w:rsidRPr="00250FA1">
              <w:rPr>
                <w:rFonts w:asciiTheme="minorHAnsi" w:hAnsiTheme="minorHAnsi" w:cstheme="minorHAnsi"/>
                <w:b/>
                <w:sz w:val="24"/>
                <w:szCs w:val="24"/>
              </w:rPr>
              <w:t>Art.</w:t>
            </w:r>
            <w:r w:rsidRPr="00250FA1">
              <w:rPr>
                <w:rFonts w:asciiTheme="minorHAnsi" w:hAnsiTheme="minorHAnsi" w:cstheme="minorHAnsi"/>
                <w:spacing w:val="-7"/>
                <w:sz w:val="24"/>
                <w:szCs w:val="24"/>
              </w:rPr>
              <w:t xml:space="preserve"> </w:t>
            </w:r>
            <w:r w:rsidRPr="00250FA1">
              <w:rPr>
                <w:rFonts w:asciiTheme="minorHAnsi" w:hAnsiTheme="minorHAnsi" w:cstheme="minorHAnsi"/>
                <w:b/>
                <w:spacing w:val="-10"/>
                <w:sz w:val="24"/>
                <w:szCs w:val="24"/>
              </w:rPr>
              <w:t>7</w:t>
            </w:r>
          </w:p>
        </w:tc>
        <w:tc>
          <w:tcPr>
            <w:tcW w:w="7105" w:type="dxa"/>
          </w:tcPr>
          <w:p w:rsidR="00250FA1" w:rsidRPr="00250FA1" w:rsidRDefault="00250FA1" w:rsidP="00A8606B">
            <w:pPr>
              <w:pStyle w:val="TableParagraph"/>
              <w:spacing w:before="0"/>
              <w:ind w:left="894"/>
              <w:rPr>
                <w:rFonts w:asciiTheme="minorHAnsi" w:hAnsiTheme="minorHAnsi" w:cstheme="minorHAnsi"/>
                <w:sz w:val="24"/>
                <w:szCs w:val="24"/>
              </w:rPr>
            </w:pPr>
            <w:r w:rsidRPr="00250FA1">
              <w:rPr>
                <w:rFonts w:asciiTheme="minorHAnsi" w:hAnsiTheme="minorHAnsi" w:cstheme="minorHAnsi"/>
                <w:sz w:val="24"/>
                <w:szCs w:val="24"/>
              </w:rPr>
              <w:t>Bando</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di</w:t>
            </w:r>
            <w:r w:rsidRPr="00250FA1">
              <w:rPr>
                <w:rFonts w:asciiTheme="minorHAnsi" w:hAnsiTheme="minorHAnsi" w:cstheme="minorHAnsi"/>
                <w:spacing w:val="-7"/>
                <w:sz w:val="24"/>
                <w:szCs w:val="24"/>
              </w:rPr>
              <w:t xml:space="preserve"> </w:t>
            </w:r>
            <w:r w:rsidRPr="00250FA1">
              <w:rPr>
                <w:rFonts w:asciiTheme="minorHAnsi" w:hAnsiTheme="minorHAnsi" w:cstheme="minorHAnsi"/>
                <w:spacing w:val="-4"/>
                <w:sz w:val="24"/>
                <w:szCs w:val="24"/>
              </w:rPr>
              <w:t>gara</w:t>
            </w:r>
          </w:p>
        </w:tc>
      </w:tr>
      <w:tr w:rsidR="00250FA1" w:rsidRPr="00250FA1" w:rsidTr="00250FA1">
        <w:trPr>
          <w:trHeight w:val="616"/>
        </w:trPr>
        <w:tc>
          <w:tcPr>
            <w:tcW w:w="1563" w:type="dxa"/>
          </w:tcPr>
          <w:p w:rsidR="00250FA1" w:rsidRPr="00250FA1" w:rsidRDefault="00250FA1" w:rsidP="00A8606B">
            <w:pPr>
              <w:pStyle w:val="TableParagraph"/>
              <w:spacing w:before="0"/>
              <w:rPr>
                <w:rFonts w:asciiTheme="minorHAnsi" w:hAnsiTheme="minorHAnsi" w:cstheme="minorHAnsi"/>
                <w:b/>
                <w:sz w:val="24"/>
                <w:szCs w:val="24"/>
              </w:rPr>
            </w:pPr>
            <w:r w:rsidRPr="00250FA1">
              <w:rPr>
                <w:rFonts w:asciiTheme="minorHAnsi" w:hAnsiTheme="minorHAnsi" w:cstheme="minorHAnsi"/>
                <w:b/>
                <w:sz w:val="24"/>
                <w:szCs w:val="24"/>
              </w:rPr>
              <w:t>Art.</w:t>
            </w:r>
            <w:r w:rsidRPr="00250FA1">
              <w:rPr>
                <w:rFonts w:asciiTheme="minorHAnsi" w:hAnsiTheme="minorHAnsi" w:cstheme="minorHAnsi"/>
                <w:spacing w:val="-7"/>
                <w:sz w:val="24"/>
                <w:szCs w:val="24"/>
              </w:rPr>
              <w:t xml:space="preserve"> </w:t>
            </w:r>
            <w:r w:rsidRPr="00250FA1">
              <w:rPr>
                <w:rFonts w:asciiTheme="minorHAnsi" w:hAnsiTheme="minorHAnsi" w:cstheme="minorHAnsi"/>
                <w:b/>
                <w:spacing w:val="-10"/>
                <w:sz w:val="24"/>
                <w:szCs w:val="24"/>
              </w:rPr>
              <w:t>8</w:t>
            </w:r>
          </w:p>
        </w:tc>
        <w:tc>
          <w:tcPr>
            <w:tcW w:w="7105" w:type="dxa"/>
          </w:tcPr>
          <w:p w:rsidR="00250FA1" w:rsidRPr="00250FA1" w:rsidRDefault="00250FA1" w:rsidP="00250FA1">
            <w:pPr>
              <w:pStyle w:val="TableParagraph"/>
              <w:spacing w:before="0"/>
              <w:ind w:left="894" w:right="-2947"/>
              <w:rPr>
                <w:rFonts w:asciiTheme="minorHAnsi" w:hAnsiTheme="minorHAnsi" w:cstheme="minorHAnsi"/>
                <w:sz w:val="24"/>
                <w:szCs w:val="24"/>
              </w:rPr>
            </w:pPr>
            <w:r w:rsidRPr="00250FA1">
              <w:rPr>
                <w:rFonts w:asciiTheme="minorHAnsi" w:hAnsiTheme="minorHAnsi" w:cstheme="minorHAnsi"/>
                <w:sz w:val="24"/>
                <w:szCs w:val="24"/>
              </w:rPr>
              <w:t>Modalità</w:t>
            </w:r>
            <w:r w:rsidRPr="00250FA1">
              <w:rPr>
                <w:rFonts w:asciiTheme="minorHAnsi" w:hAnsiTheme="minorHAnsi" w:cstheme="minorHAnsi"/>
                <w:spacing w:val="-10"/>
                <w:sz w:val="24"/>
                <w:szCs w:val="24"/>
              </w:rPr>
              <w:t xml:space="preserve"> </w:t>
            </w:r>
            <w:r w:rsidRPr="00250FA1">
              <w:rPr>
                <w:rFonts w:asciiTheme="minorHAnsi" w:hAnsiTheme="minorHAnsi" w:cstheme="minorHAnsi"/>
                <w:sz w:val="24"/>
                <w:szCs w:val="24"/>
              </w:rPr>
              <w:t>di</w:t>
            </w:r>
            <w:r w:rsidRPr="00250FA1">
              <w:rPr>
                <w:rFonts w:asciiTheme="minorHAnsi" w:hAnsiTheme="minorHAnsi" w:cstheme="minorHAnsi"/>
                <w:spacing w:val="-10"/>
                <w:sz w:val="24"/>
                <w:szCs w:val="24"/>
              </w:rPr>
              <w:t xml:space="preserve"> </w:t>
            </w:r>
            <w:r w:rsidRPr="00250FA1">
              <w:rPr>
                <w:rFonts w:asciiTheme="minorHAnsi" w:hAnsiTheme="minorHAnsi" w:cstheme="minorHAnsi"/>
                <w:sz w:val="24"/>
                <w:szCs w:val="24"/>
              </w:rPr>
              <w:t>presentazione</w:t>
            </w:r>
            <w:r w:rsidRPr="00250FA1">
              <w:rPr>
                <w:rFonts w:asciiTheme="minorHAnsi" w:hAnsiTheme="minorHAnsi" w:cstheme="minorHAnsi"/>
                <w:spacing w:val="-13"/>
                <w:sz w:val="24"/>
                <w:szCs w:val="24"/>
              </w:rPr>
              <w:t xml:space="preserve"> </w:t>
            </w:r>
            <w:r w:rsidRPr="00250FA1">
              <w:rPr>
                <w:rFonts w:asciiTheme="minorHAnsi" w:hAnsiTheme="minorHAnsi" w:cstheme="minorHAnsi"/>
                <w:sz w:val="24"/>
                <w:szCs w:val="24"/>
              </w:rPr>
              <w:t>delle</w:t>
            </w:r>
            <w:r>
              <w:rPr>
                <w:rFonts w:asciiTheme="minorHAnsi" w:hAnsiTheme="minorHAnsi" w:cstheme="minorHAnsi"/>
                <w:sz w:val="24"/>
                <w:szCs w:val="24"/>
              </w:rPr>
              <w:t xml:space="preserve"> </w:t>
            </w:r>
            <w:r w:rsidRPr="00250FA1">
              <w:rPr>
                <w:rFonts w:asciiTheme="minorHAnsi" w:hAnsiTheme="minorHAnsi" w:cstheme="minorHAnsi"/>
                <w:spacing w:val="-2"/>
                <w:sz w:val="24"/>
                <w:szCs w:val="24"/>
              </w:rPr>
              <w:t>offerte</w:t>
            </w:r>
          </w:p>
        </w:tc>
      </w:tr>
      <w:tr w:rsidR="00250FA1" w:rsidRPr="00250FA1" w:rsidTr="00250FA1">
        <w:trPr>
          <w:trHeight w:val="616"/>
        </w:trPr>
        <w:tc>
          <w:tcPr>
            <w:tcW w:w="1563" w:type="dxa"/>
          </w:tcPr>
          <w:p w:rsidR="00250FA1" w:rsidRPr="00250FA1" w:rsidRDefault="00250FA1" w:rsidP="00A8606B">
            <w:pPr>
              <w:pStyle w:val="TableParagraph"/>
              <w:spacing w:before="0"/>
              <w:rPr>
                <w:rFonts w:asciiTheme="minorHAnsi" w:hAnsiTheme="minorHAnsi" w:cstheme="minorHAnsi"/>
                <w:b/>
                <w:sz w:val="24"/>
                <w:szCs w:val="24"/>
              </w:rPr>
            </w:pPr>
            <w:r w:rsidRPr="00250FA1">
              <w:rPr>
                <w:rFonts w:asciiTheme="minorHAnsi" w:hAnsiTheme="minorHAnsi" w:cstheme="minorHAnsi"/>
                <w:b/>
                <w:sz w:val="24"/>
                <w:szCs w:val="24"/>
              </w:rPr>
              <w:t>Art.</w:t>
            </w:r>
            <w:r w:rsidRPr="00250FA1">
              <w:rPr>
                <w:rFonts w:asciiTheme="minorHAnsi" w:hAnsiTheme="minorHAnsi" w:cstheme="minorHAnsi"/>
                <w:spacing w:val="-7"/>
                <w:sz w:val="24"/>
                <w:szCs w:val="24"/>
              </w:rPr>
              <w:t xml:space="preserve"> </w:t>
            </w:r>
            <w:r w:rsidRPr="00250FA1">
              <w:rPr>
                <w:rFonts w:asciiTheme="minorHAnsi" w:hAnsiTheme="minorHAnsi" w:cstheme="minorHAnsi"/>
                <w:b/>
                <w:spacing w:val="-10"/>
                <w:sz w:val="24"/>
                <w:szCs w:val="24"/>
              </w:rPr>
              <w:t>9</w:t>
            </w:r>
          </w:p>
        </w:tc>
        <w:tc>
          <w:tcPr>
            <w:tcW w:w="7105" w:type="dxa"/>
          </w:tcPr>
          <w:p w:rsidR="00250FA1" w:rsidRPr="00250FA1" w:rsidRDefault="00250FA1" w:rsidP="00A8606B">
            <w:pPr>
              <w:pStyle w:val="TableParagraph"/>
              <w:spacing w:before="0"/>
              <w:ind w:left="894"/>
              <w:rPr>
                <w:rFonts w:asciiTheme="minorHAnsi" w:hAnsiTheme="minorHAnsi" w:cstheme="minorHAnsi"/>
                <w:sz w:val="24"/>
                <w:szCs w:val="24"/>
              </w:rPr>
            </w:pPr>
            <w:r w:rsidRPr="00250FA1">
              <w:rPr>
                <w:rFonts w:asciiTheme="minorHAnsi" w:hAnsiTheme="minorHAnsi" w:cstheme="minorHAnsi"/>
                <w:sz w:val="24"/>
                <w:szCs w:val="24"/>
              </w:rPr>
              <w:t>Deposito</w:t>
            </w:r>
            <w:r w:rsidRPr="00250FA1">
              <w:rPr>
                <w:rFonts w:asciiTheme="minorHAnsi" w:hAnsiTheme="minorHAnsi" w:cstheme="minorHAnsi"/>
                <w:spacing w:val="-10"/>
                <w:sz w:val="24"/>
                <w:szCs w:val="24"/>
              </w:rPr>
              <w:t xml:space="preserve"> </w:t>
            </w:r>
            <w:r w:rsidRPr="00250FA1">
              <w:rPr>
                <w:rFonts w:asciiTheme="minorHAnsi" w:hAnsiTheme="minorHAnsi" w:cstheme="minorHAnsi"/>
                <w:spacing w:val="-2"/>
                <w:sz w:val="24"/>
                <w:szCs w:val="24"/>
              </w:rPr>
              <w:t>cauzionale</w:t>
            </w:r>
          </w:p>
        </w:tc>
      </w:tr>
      <w:tr w:rsidR="00250FA1" w:rsidRPr="00250FA1" w:rsidTr="00250FA1">
        <w:trPr>
          <w:trHeight w:val="616"/>
        </w:trPr>
        <w:tc>
          <w:tcPr>
            <w:tcW w:w="1563" w:type="dxa"/>
          </w:tcPr>
          <w:p w:rsidR="00250FA1" w:rsidRPr="00250FA1" w:rsidRDefault="00250FA1" w:rsidP="00A8606B">
            <w:pPr>
              <w:pStyle w:val="TableParagraph"/>
              <w:spacing w:before="0"/>
              <w:rPr>
                <w:rFonts w:asciiTheme="minorHAnsi" w:hAnsiTheme="minorHAnsi" w:cstheme="minorHAnsi"/>
                <w:b/>
                <w:sz w:val="24"/>
                <w:szCs w:val="24"/>
              </w:rPr>
            </w:pPr>
            <w:r w:rsidRPr="00250FA1">
              <w:rPr>
                <w:rFonts w:asciiTheme="minorHAnsi" w:hAnsiTheme="minorHAnsi" w:cstheme="minorHAnsi"/>
                <w:b/>
                <w:sz w:val="24"/>
                <w:szCs w:val="24"/>
              </w:rPr>
              <w:t>Art.</w:t>
            </w:r>
            <w:r w:rsidRPr="00250FA1">
              <w:rPr>
                <w:rFonts w:asciiTheme="minorHAnsi" w:hAnsiTheme="minorHAnsi" w:cstheme="minorHAnsi"/>
                <w:spacing w:val="-7"/>
                <w:sz w:val="24"/>
                <w:szCs w:val="24"/>
              </w:rPr>
              <w:t xml:space="preserve"> </w:t>
            </w:r>
            <w:r w:rsidRPr="00250FA1">
              <w:rPr>
                <w:rFonts w:asciiTheme="minorHAnsi" w:hAnsiTheme="minorHAnsi" w:cstheme="minorHAnsi"/>
                <w:b/>
                <w:spacing w:val="-5"/>
                <w:sz w:val="24"/>
                <w:szCs w:val="24"/>
              </w:rPr>
              <w:t>10</w:t>
            </w:r>
          </w:p>
        </w:tc>
        <w:tc>
          <w:tcPr>
            <w:tcW w:w="7105" w:type="dxa"/>
          </w:tcPr>
          <w:p w:rsidR="00250FA1" w:rsidRPr="00250FA1" w:rsidRDefault="00250FA1" w:rsidP="00A8606B">
            <w:pPr>
              <w:pStyle w:val="TableParagraph"/>
              <w:spacing w:before="0"/>
              <w:ind w:left="894"/>
              <w:rPr>
                <w:rFonts w:asciiTheme="minorHAnsi" w:hAnsiTheme="minorHAnsi" w:cstheme="minorHAnsi"/>
                <w:sz w:val="24"/>
                <w:szCs w:val="24"/>
              </w:rPr>
            </w:pPr>
            <w:r w:rsidRPr="00250FA1">
              <w:rPr>
                <w:rFonts w:asciiTheme="minorHAnsi" w:hAnsiTheme="minorHAnsi" w:cstheme="minorHAnsi"/>
                <w:spacing w:val="-2"/>
                <w:sz w:val="24"/>
                <w:szCs w:val="24"/>
              </w:rPr>
              <w:t>Aggiudicazione</w:t>
            </w:r>
          </w:p>
        </w:tc>
      </w:tr>
      <w:tr w:rsidR="00250FA1" w:rsidRPr="00250FA1" w:rsidTr="00250FA1">
        <w:trPr>
          <w:trHeight w:val="616"/>
        </w:trPr>
        <w:tc>
          <w:tcPr>
            <w:tcW w:w="1563" w:type="dxa"/>
          </w:tcPr>
          <w:p w:rsidR="00250FA1" w:rsidRPr="00250FA1" w:rsidRDefault="00250FA1" w:rsidP="00A8606B">
            <w:pPr>
              <w:pStyle w:val="TableParagraph"/>
              <w:spacing w:before="0"/>
              <w:rPr>
                <w:rFonts w:asciiTheme="minorHAnsi" w:hAnsiTheme="minorHAnsi" w:cstheme="minorHAnsi"/>
                <w:b/>
                <w:sz w:val="24"/>
                <w:szCs w:val="24"/>
              </w:rPr>
            </w:pPr>
            <w:r w:rsidRPr="00250FA1">
              <w:rPr>
                <w:rFonts w:asciiTheme="minorHAnsi" w:hAnsiTheme="minorHAnsi" w:cstheme="minorHAnsi"/>
                <w:b/>
                <w:sz w:val="24"/>
                <w:szCs w:val="24"/>
              </w:rPr>
              <w:t>Art.</w:t>
            </w:r>
            <w:r w:rsidRPr="00250FA1">
              <w:rPr>
                <w:rFonts w:asciiTheme="minorHAnsi" w:hAnsiTheme="minorHAnsi" w:cstheme="minorHAnsi"/>
                <w:spacing w:val="-7"/>
                <w:sz w:val="24"/>
                <w:szCs w:val="24"/>
              </w:rPr>
              <w:t xml:space="preserve"> </w:t>
            </w:r>
            <w:r w:rsidRPr="00250FA1">
              <w:rPr>
                <w:rFonts w:asciiTheme="minorHAnsi" w:hAnsiTheme="minorHAnsi" w:cstheme="minorHAnsi"/>
                <w:b/>
                <w:spacing w:val="-5"/>
                <w:sz w:val="24"/>
                <w:szCs w:val="24"/>
              </w:rPr>
              <w:t>11</w:t>
            </w:r>
          </w:p>
        </w:tc>
        <w:tc>
          <w:tcPr>
            <w:tcW w:w="7105" w:type="dxa"/>
          </w:tcPr>
          <w:p w:rsidR="00250FA1" w:rsidRPr="00250FA1" w:rsidRDefault="00250FA1" w:rsidP="00A8606B">
            <w:pPr>
              <w:pStyle w:val="TableParagraph"/>
              <w:spacing w:before="0"/>
              <w:ind w:left="894"/>
              <w:rPr>
                <w:rFonts w:asciiTheme="minorHAnsi" w:hAnsiTheme="minorHAnsi" w:cstheme="minorHAnsi"/>
                <w:sz w:val="24"/>
                <w:szCs w:val="24"/>
              </w:rPr>
            </w:pPr>
            <w:r w:rsidRPr="00250FA1">
              <w:rPr>
                <w:rFonts w:asciiTheme="minorHAnsi" w:hAnsiTheme="minorHAnsi" w:cstheme="minorHAnsi"/>
                <w:sz w:val="24"/>
                <w:szCs w:val="24"/>
              </w:rPr>
              <w:t>Offerte</w:t>
            </w:r>
            <w:r w:rsidRPr="00250FA1">
              <w:rPr>
                <w:rFonts w:asciiTheme="minorHAnsi" w:hAnsiTheme="minorHAnsi" w:cstheme="minorHAnsi"/>
                <w:spacing w:val="-10"/>
                <w:sz w:val="24"/>
                <w:szCs w:val="24"/>
              </w:rPr>
              <w:t xml:space="preserve"> </w:t>
            </w:r>
            <w:r w:rsidRPr="00250FA1">
              <w:rPr>
                <w:rFonts w:asciiTheme="minorHAnsi" w:hAnsiTheme="minorHAnsi" w:cstheme="minorHAnsi"/>
                <w:sz w:val="24"/>
                <w:szCs w:val="24"/>
              </w:rPr>
              <w:t>di</w:t>
            </w:r>
            <w:r w:rsidRPr="00250FA1">
              <w:rPr>
                <w:rFonts w:asciiTheme="minorHAnsi" w:hAnsiTheme="minorHAnsi" w:cstheme="minorHAnsi"/>
                <w:spacing w:val="-9"/>
                <w:sz w:val="24"/>
                <w:szCs w:val="24"/>
              </w:rPr>
              <w:t xml:space="preserve"> </w:t>
            </w:r>
            <w:r w:rsidRPr="00250FA1">
              <w:rPr>
                <w:rFonts w:asciiTheme="minorHAnsi" w:hAnsiTheme="minorHAnsi" w:cstheme="minorHAnsi"/>
                <w:spacing w:val="-2"/>
                <w:sz w:val="24"/>
                <w:szCs w:val="24"/>
              </w:rPr>
              <w:t>miglioramento</w:t>
            </w:r>
          </w:p>
        </w:tc>
      </w:tr>
      <w:tr w:rsidR="00250FA1" w:rsidRPr="00250FA1" w:rsidTr="00250FA1">
        <w:trPr>
          <w:trHeight w:val="615"/>
        </w:trPr>
        <w:tc>
          <w:tcPr>
            <w:tcW w:w="1563" w:type="dxa"/>
          </w:tcPr>
          <w:p w:rsidR="00250FA1" w:rsidRPr="00250FA1" w:rsidRDefault="00250FA1" w:rsidP="00A8606B">
            <w:pPr>
              <w:pStyle w:val="TableParagraph"/>
              <w:spacing w:before="0"/>
              <w:rPr>
                <w:rFonts w:asciiTheme="minorHAnsi" w:hAnsiTheme="minorHAnsi" w:cstheme="minorHAnsi"/>
                <w:b/>
                <w:sz w:val="24"/>
                <w:szCs w:val="24"/>
              </w:rPr>
            </w:pPr>
            <w:r w:rsidRPr="00250FA1">
              <w:rPr>
                <w:rFonts w:asciiTheme="minorHAnsi" w:hAnsiTheme="minorHAnsi" w:cstheme="minorHAnsi"/>
                <w:b/>
                <w:sz w:val="24"/>
                <w:szCs w:val="24"/>
              </w:rPr>
              <w:t>Art.</w:t>
            </w:r>
            <w:r w:rsidRPr="00250FA1">
              <w:rPr>
                <w:rFonts w:asciiTheme="minorHAnsi" w:hAnsiTheme="minorHAnsi" w:cstheme="minorHAnsi"/>
                <w:spacing w:val="-7"/>
                <w:sz w:val="24"/>
                <w:szCs w:val="24"/>
              </w:rPr>
              <w:t xml:space="preserve"> </w:t>
            </w:r>
            <w:r w:rsidRPr="00250FA1">
              <w:rPr>
                <w:rFonts w:asciiTheme="minorHAnsi" w:hAnsiTheme="minorHAnsi" w:cstheme="minorHAnsi"/>
                <w:b/>
                <w:spacing w:val="-5"/>
                <w:sz w:val="24"/>
                <w:szCs w:val="24"/>
              </w:rPr>
              <w:t>12</w:t>
            </w:r>
          </w:p>
        </w:tc>
        <w:tc>
          <w:tcPr>
            <w:tcW w:w="7105" w:type="dxa"/>
          </w:tcPr>
          <w:p w:rsidR="00250FA1" w:rsidRPr="00250FA1" w:rsidRDefault="00250FA1" w:rsidP="00A8606B">
            <w:pPr>
              <w:pStyle w:val="TableParagraph"/>
              <w:spacing w:before="0"/>
              <w:ind w:left="894"/>
              <w:rPr>
                <w:rFonts w:asciiTheme="minorHAnsi" w:hAnsiTheme="minorHAnsi" w:cstheme="minorHAnsi"/>
                <w:sz w:val="24"/>
                <w:szCs w:val="24"/>
              </w:rPr>
            </w:pPr>
            <w:r w:rsidRPr="00250FA1">
              <w:rPr>
                <w:rFonts w:asciiTheme="minorHAnsi" w:hAnsiTheme="minorHAnsi" w:cstheme="minorHAnsi"/>
                <w:sz w:val="24"/>
                <w:szCs w:val="24"/>
              </w:rPr>
              <w:t>Stipula</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del</w:t>
            </w:r>
            <w:r w:rsidRPr="00250FA1">
              <w:rPr>
                <w:rFonts w:asciiTheme="minorHAnsi" w:hAnsiTheme="minorHAnsi" w:cstheme="minorHAnsi"/>
                <w:spacing w:val="-8"/>
                <w:sz w:val="24"/>
                <w:szCs w:val="24"/>
              </w:rPr>
              <w:t xml:space="preserve"> </w:t>
            </w:r>
            <w:r w:rsidRPr="00250FA1">
              <w:rPr>
                <w:rFonts w:asciiTheme="minorHAnsi" w:hAnsiTheme="minorHAnsi" w:cstheme="minorHAnsi"/>
                <w:spacing w:val="-2"/>
                <w:sz w:val="24"/>
                <w:szCs w:val="24"/>
              </w:rPr>
              <w:t>contratto</w:t>
            </w:r>
          </w:p>
        </w:tc>
      </w:tr>
      <w:tr w:rsidR="00250FA1" w:rsidRPr="00250FA1" w:rsidTr="00250FA1">
        <w:trPr>
          <w:trHeight w:val="615"/>
        </w:trPr>
        <w:tc>
          <w:tcPr>
            <w:tcW w:w="1563" w:type="dxa"/>
          </w:tcPr>
          <w:p w:rsidR="00250FA1" w:rsidRPr="00250FA1" w:rsidRDefault="00250FA1" w:rsidP="00A8606B">
            <w:pPr>
              <w:pStyle w:val="TableParagraph"/>
              <w:spacing w:before="0"/>
              <w:rPr>
                <w:rFonts w:asciiTheme="minorHAnsi" w:hAnsiTheme="minorHAnsi" w:cstheme="minorHAnsi"/>
                <w:b/>
                <w:sz w:val="24"/>
                <w:szCs w:val="24"/>
              </w:rPr>
            </w:pPr>
            <w:r w:rsidRPr="00250FA1">
              <w:rPr>
                <w:rFonts w:asciiTheme="minorHAnsi" w:hAnsiTheme="minorHAnsi" w:cstheme="minorHAnsi"/>
                <w:b/>
                <w:sz w:val="24"/>
                <w:szCs w:val="24"/>
              </w:rPr>
              <w:t>Art.</w:t>
            </w:r>
            <w:r w:rsidRPr="00250FA1">
              <w:rPr>
                <w:rFonts w:asciiTheme="minorHAnsi" w:hAnsiTheme="minorHAnsi" w:cstheme="minorHAnsi"/>
                <w:spacing w:val="-7"/>
                <w:sz w:val="24"/>
                <w:szCs w:val="24"/>
              </w:rPr>
              <w:t xml:space="preserve"> </w:t>
            </w:r>
            <w:r w:rsidRPr="00250FA1">
              <w:rPr>
                <w:rFonts w:asciiTheme="minorHAnsi" w:hAnsiTheme="minorHAnsi" w:cstheme="minorHAnsi"/>
                <w:b/>
                <w:spacing w:val="-5"/>
                <w:sz w:val="24"/>
                <w:szCs w:val="24"/>
              </w:rPr>
              <w:t>13</w:t>
            </w:r>
          </w:p>
        </w:tc>
        <w:tc>
          <w:tcPr>
            <w:tcW w:w="7105" w:type="dxa"/>
          </w:tcPr>
          <w:p w:rsidR="00250FA1" w:rsidRPr="00250FA1" w:rsidRDefault="00250FA1" w:rsidP="00A8606B">
            <w:pPr>
              <w:pStyle w:val="TableParagraph"/>
              <w:spacing w:before="0"/>
              <w:ind w:left="894"/>
              <w:rPr>
                <w:rFonts w:asciiTheme="minorHAnsi" w:hAnsiTheme="minorHAnsi" w:cstheme="minorHAnsi"/>
                <w:sz w:val="24"/>
                <w:szCs w:val="24"/>
              </w:rPr>
            </w:pPr>
            <w:r w:rsidRPr="00250FA1">
              <w:rPr>
                <w:rFonts w:asciiTheme="minorHAnsi" w:hAnsiTheme="minorHAnsi" w:cstheme="minorHAnsi"/>
                <w:sz w:val="24"/>
                <w:szCs w:val="24"/>
              </w:rPr>
              <w:t>Asta</w:t>
            </w:r>
            <w:r w:rsidRPr="00250FA1">
              <w:rPr>
                <w:rFonts w:asciiTheme="minorHAnsi" w:hAnsiTheme="minorHAnsi" w:cstheme="minorHAnsi"/>
                <w:spacing w:val="-6"/>
                <w:sz w:val="24"/>
                <w:szCs w:val="24"/>
              </w:rPr>
              <w:t xml:space="preserve"> </w:t>
            </w:r>
            <w:r w:rsidRPr="00250FA1">
              <w:rPr>
                <w:rFonts w:asciiTheme="minorHAnsi" w:hAnsiTheme="minorHAnsi" w:cstheme="minorHAnsi"/>
                <w:spacing w:val="-2"/>
                <w:sz w:val="24"/>
                <w:szCs w:val="24"/>
              </w:rPr>
              <w:t>deserta</w:t>
            </w:r>
          </w:p>
        </w:tc>
      </w:tr>
      <w:tr w:rsidR="00250FA1" w:rsidRPr="00250FA1" w:rsidTr="00250FA1">
        <w:trPr>
          <w:trHeight w:val="616"/>
        </w:trPr>
        <w:tc>
          <w:tcPr>
            <w:tcW w:w="1563" w:type="dxa"/>
          </w:tcPr>
          <w:p w:rsidR="00250FA1" w:rsidRPr="00250FA1" w:rsidRDefault="00250FA1" w:rsidP="00A8606B">
            <w:pPr>
              <w:pStyle w:val="TableParagraph"/>
              <w:spacing w:before="0"/>
              <w:rPr>
                <w:rFonts w:asciiTheme="minorHAnsi" w:hAnsiTheme="minorHAnsi" w:cstheme="minorHAnsi"/>
                <w:b/>
                <w:sz w:val="24"/>
                <w:szCs w:val="24"/>
              </w:rPr>
            </w:pPr>
            <w:r w:rsidRPr="00250FA1">
              <w:rPr>
                <w:rFonts w:asciiTheme="minorHAnsi" w:hAnsiTheme="minorHAnsi" w:cstheme="minorHAnsi"/>
                <w:b/>
                <w:sz w:val="24"/>
                <w:szCs w:val="24"/>
              </w:rPr>
              <w:t>Art.</w:t>
            </w:r>
            <w:r w:rsidRPr="00250FA1">
              <w:rPr>
                <w:rFonts w:asciiTheme="minorHAnsi" w:hAnsiTheme="minorHAnsi" w:cstheme="minorHAnsi"/>
                <w:spacing w:val="-7"/>
                <w:sz w:val="24"/>
                <w:szCs w:val="24"/>
              </w:rPr>
              <w:t xml:space="preserve"> </w:t>
            </w:r>
            <w:r w:rsidRPr="00250FA1">
              <w:rPr>
                <w:rFonts w:asciiTheme="minorHAnsi" w:hAnsiTheme="minorHAnsi" w:cstheme="minorHAnsi"/>
                <w:b/>
                <w:spacing w:val="-5"/>
                <w:sz w:val="24"/>
                <w:szCs w:val="24"/>
              </w:rPr>
              <w:t>14</w:t>
            </w:r>
          </w:p>
        </w:tc>
        <w:tc>
          <w:tcPr>
            <w:tcW w:w="7105" w:type="dxa"/>
          </w:tcPr>
          <w:p w:rsidR="00250FA1" w:rsidRPr="00250FA1" w:rsidRDefault="00250FA1" w:rsidP="00A8606B">
            <w:pPr>
              <w:pStyle w:val="TableParagraph"/>
              <w:spacing w:before="0"/>
              <w:ind w:left="894"/>
              <w:rPr>
                <w:rFonts w:asciiTheme="minorHAnsi" w:hAnsiTheme="minorHAnsi" w:cstheme="minorHAnsi"/>
                <w:sz w:val="24"/>
                <w:szCs w:val="24"/>
              </w:rPr>
            </w:pPr>
            <w:r w:rsidRPr="00250FA1">
              <w:rPr>
                <w:rFonts w:asciiTheme="minorHAnsi" w:hAnsiTheme="minorHAnsi" w:cstheme="minorHAnsi"/>
                <w:sz w:val="24"/>
                <w:szCs w:val="24"/>
              </w:rPr>
              <w:t>Trattativa</w:t>
            </w:r>
            <w:r w:rsidRPr="00250FA1">
              <w:rPr>
                <w:rFonts w:asciiTheme="minorHAnsi" w:hAnsiTheme="minorHAnsi" w:cstheme="minorHAnsi"/>
                <w:spacing w:val="-12"/>
                <w:sz w:val="24"/>
                <w:szCs w:val="24"/>
              </w:rPr>
              <w:t xml:space="preserve"> </w:t>
            </w:r>
            <w:r w:rsidRPr="00250FA1">
              <w:rPr>
                <w:rFonts w:asciiTheme="minorHAnsi" w:hAnsiTheme="minorHAnsi" w:cstheme="minorHAnsi"/>
                <w:spacing w:val="-2"/>
                <w:sz w:val="24"/>
                <w:szCs w:val="24"/>
              </w:rPr>
              <w:t>privata</w:t>
            </w:r>
          </w:p>
        </w:tc>
      </w:tr>
      <w:tr w:rsidR="00250FA1" w:rsidRPr="00250FA1" w:rsidTr="00250FA1">
        <w:trPr>
          <w:trHeight w:val="616"/>
        </w:trPr>
        <w:tc>
          <w:tcPr>
            <w:tcW w:w="1563" w:type="dxa"/>
          </w:tcPr>
          <w:p w:rsidR="00250FA1" w:rsidRPr="00250FA1" w:rsidRDefault="00250FA1" w:rsidP="00A8606B">
            <w:pPr>
              <w:pStyle w:val="TableParagraph"/>
              <w:spacing w:before="0"/>
              <w:rPr>
                <w:rFonts w:asciiTheme="minorHAnsi" w:hAnsiTheme="minorHAnsi" w:cstheme="minorHAnsi"/>
                <w:b/>
                <w:sz w:val="24"/>
                <w:szCs w:val="24"/>
              </w:rPr>
            </w:pPr>
            <w:r w:rsidRPr="00250FA1">
              <w:rPr>
                <w:rFonts w:asciiTheme="minorHAnsi" w:hAnsiTheme="minorHAnsi" w:cstheme="minorHAnsi"/>
                <w:b/>
                <w:sz w:val="24"/>
                <w:szCs w:val="24"/>
              </w:rPr>
              <w:t>Art.</w:t>
            </w:r>
            <w:r w:rsidRPr="00250FA1">
              <w:rPr>
                <w:rFonts w:asciiTheme="minorHAnsi" w:hAnsiTheme="minorHAnsi" w:cstheme="minorHAnsi"/>
                <w:spacing w:val="-7"/>
                <w:sz w:val="24"/>
                <w:szCs w:val="24"/>
              </w:rPr>
              <w:t xml:space="preserve"> </w:t>
            </w:r>
            <w:r w:rsidRPr="00250FA1">
              <w:rPr>
                <w:rFonts w:asciiTheme="minorHAnsi" w:hAnsiTheme="minorHAnsi" w:cstheme="minorHAnsi"/>
                <w:b/>
                <w:spacing w:val="-5"/>
                <w:sz w:val="24"/>
                <w:szCs w:val="24"/>
              </w:rPr>
              <w:t>15</w:t>
            </w:r>
          </w:p>
        </w:tc>
        <w:tc>
          <w:tcPr>
            <w:tcW w:w="7105" w:type="dxa"/>
          </w:tcPr>
          <w:p w:rsidR="00250FA1" w:rsidRPr="00250FA1" w:rsidRDefault="00250FA1" w:rsidP="00A8606B">
            <w:pPr>
              <w:pStyle w:val="TableParagraph"/>
              <w:spacing w:before="0"/>
              <w:ind w:left="894"/>
              <w:rPr>
                <w:rFonts w:asciiTheme="minorHAnsi" w:hAnsiTheme="minorHAnsi" w:cstheme="minorHAnsi"/>
                <w:sz w:val="24"/>
                <w:szCs w:val="24"/>
              </w:rPr>
            </w:pPr>
            <w:r w:rsidRPr="00250FA1">
              <w:rPr>
                <w:rFonts w:asciiTheme="minorHAnsi" w:hAnsiTheme="minorHAnsi" w:cstheme="minorHAnsi"/>
                <w:spacing w:val="-2"/>
                <w:sz w:val="24"/>
                <w:szCs w:val="24"/>
              </w:rPr>
              <w:t>Permuta</w:t>
            </w:r>
          </w:p>
        </w:tc>
      </w:tr>
      <w:tr w:rsidR="00250FA1" w:rsidRPr="00250FA1" w:rsidTr="00250FA1">
        <w:trPr>
          <w:trHeight w:val="616"/>
        </w:trPr>
        <w:tc>
          <w:tcPr>
            <w:tcW w:w="1563" w:type="dxa"/>
          </w:tcPr>
          <w:p w:rsidR="00250FA1" w:rsidRPr="00250FA1" w:rsidRDefault="00250FA1" w:rsidP="00A8606B">
            <w:pPr>
              <w:pStyle w:val="TableParagraph"/>
              <w:spacing w:before="0"/>
              <w:rPr>
                <w:rFonts w:asciiTheme="minorHAnsi" w:hAnsiTheme="minorHAnsi" w:cstheme="minorHAnsi"/>
                <w:b/>
                <w:sz w:val="24"/>
                <w:szCs w:val="24"/>
              </w:rPr>
            </w:pPr>
            <w:r w:rsidRPr="00250FA1">
              <w:rPr>
                <w:rFonts w:asciiTheme="minorHAnsi" w:hAnsiTheme="minorHAnsi" w:cstheme="minorHAnsi"/>
                <w:b/>
                <w:sz w:val="24"/>
                <w:szCs w:val="24"/>
              </w:rPr>
              <w:t>Art.</w:t>
            </w:r>
            <w:r w:rsidRPr="00250FA1">
              <w:rPr>
                <w:rFonts w:asciiTheme="minorHAnsi" w:hAnsiTheme="minorHAnsi" w:cstheme="minorHAnsi"/>
                <w:spacing w:val="-7"/>
                <w:sz w:val="24"/>
                <w:szCs w:val="24"/>
              </w:rPr>
              <w:t xml:space="preserve"> </w:t>
            </w:r>
            <w:r w:rsidRPr="00250FA1">
              <w:rPr>
                <w:rFonts w:asciiTheme="minorHAnsi" w:hAnsiTheme="minorHAnsi" w:cstheme="minorHAnsi"/>
                <w:b/>
                <w:spacing w:val="-5"/>
                <w:sz w:val="24"/>
                <w:szCs w:val="24"/>
              </w:rPr>
              <w:t>16</w:t>
            </w:r>
          </w:p>
        </w:tc>
        <w:tc>
          <w:tcPr>
            <w:tcW w:w="7105" w:type="dxa"/>
          </w:tcPr>
          <w:p w:rsidR="00250FA1" w:rsidRPr="00250FA1" w:rsidRDefault="00250FA1" w:rsidP="00A8606B">
            <w:pPr>
              <w:pStyle w:val="TableParagraph"/>
              <w:spacing w:before="0"/>
              <w:ind w:left="894"/>
              <w:rPr>
                <w:rFonts w:asciiTheme="minorHAnsi" w:hAnsiTheme="minorHAnsi" w:cstheme="minorHAnsi"/>
                <w:sz w:val="24"/>
                <w:szCs w:val="24"/>
              </w:rPr>
            </w:pPr>
            <w:r w:rsidRPr="00250FA1">
              <w:rPr>
                <w:rFonts w:asciiTheme="minorHAnsi" w:hAnsiTheme="minorHAnsi" w:cstheme="minorHAnsi"/>
                <w:sz w:val="24"/>
                <w:szCs w:val="24"/>
              </w:rPr>
              <w:t>Diritto</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di</w:t>
            </w:r>
            <w:r w:rsidRPr="00250FA1">
              <w:rPr>
                <w:rFonts w:asciiTheme="minorHAnsi" w:hAnsiTheme="minorHAnsi" w:cstheme="minorHAnsi"/>
                <w:spacing w:val="-7"/>
                <w:sz w:val="24"/>
                <w:szCs w:val="24"/>
              </w:rPr>
              <w:t xml:space="preserve"> </w:t>
            </w:r>
            <w:r w:rsidRPr="00250FA1">
              <w:rPr>
                <w:rFonts w:asciiTheme="minorHAnsi" w:hAnsiTheme="minorHAnsi" w:cstheme="minorHAnsi"/>
                <w:spacing w:val="-2"/>
                <w:sz w:val="24"/>
                <w:szCs w:val="24"/>
              </w:rPr>
              <w:t>prelazione</w:t>
            </w:r>
          </w:p>
        </w:tc>
      </w:tr>
      <w:tr w:rsidR="00250FA1" w:rsidRPr="00250FA1" w:rsidTr="00250FA1">
        <w:trPr>
          <w:trHeight w:val="418"/>
        </w:trPr>
        <w:tc>
          <w:tcPr>
            <w:tcW w:w="1563" w:type="dxa"/>
          </w:tcPr>
          <w:p w:rsidR="00250FA1" w:rsidRPr="00250FA1" w:rsidRDefault="00250FA1" w:rsidP="00A8606B">
            <w:pPr>
              <w:pStyle w:val="TableParagraph"/>
              <w:spacing w:before="0"/>
              <w:rPr>
                <w:rFonts w:asciiTheme="minorHAnsi" w:hAnsiTheme="minorHAnsi" w:cstheme="minorHAnsi"/>
                <w:b/>
                <w:sz w:val="24"/>
                <w:szCs w:val="24"/>
              </w:rPr>
            </w:pPr>
            <w:r w:rsidRPr="00250FA1">
              <w:rPr>
                <w:rFonts w:asciiTheme="minorHAnsi" w:hAnsiTheme="minorHAnsi" w:cstheme="minorHAnsi"/>
                <w:b/>
                <w:sz w:val="24"/>
                <w:szCs w:val="24"/>
              </w:rPr>
              <w:t>Art.</w:t>
            </w:r>
            <w:r w:rsidRPr="00250FA1">
              <w:rPr>
                <w:rFonts w:asciiTheme="minorHAnsi" w:hAnsiTheme="minorHAnsi" w:cstheme="minorHAnsi"/>
                <w:spacing w:val="-7"/>
                <w:sz w:val="24"/>
                <w:szCs w:val="24"/>
              </w:rPr>
              <w:t xml:space="preserve"> </w:t>
            </w:r>
            <w:r w:rsidRPr="00250FA1">
              <w:rPr>
                <w:rFonts w:asciiTheme="minorHAnsi" w:hAnsiTheme="minorHAnsi" w:cstheme="minorHAnsi"/>
                <w:b/>
                <w:spacing w:val="-5"/>
                <w:sz w:val="24"/>
                <w:szCs w:val="24"/>
              </w:rPr>
              <w:t>17</w:t>
            </w:r>
          </w:p>
        </w:tc>
        <w:tc>
          <w:tcPr>
            <w:tcW w:w="7105" w:type="dxa"/>
          </w:tcPr>
          <w:p w:rsidR="00250FA1" w:rsidRPr="00250FA1" w:rsidRDefault="00250FA1" w:rsidP="00A8606B">
            <w:pPr>
              <w:pStyle w:val="TableParagraph"/>
              <w:spacing w:before="0"/>
              <w:ind w:left="894"/>
              <w:rPr>
                <w:rFonts w:asciiTheme="minorHAnsi" w:hAnsiTheme="minorHAnsi" w:cstheme="minorHAnsi"/>
                <w:sz w:val="24"/>
                <w:szCs w:val="24"/>
              </w:rPr>
            </w:pPr>
            <w:r w:rsidRPr="00250FA1">
              <w:rPr>
                <w:rFonts w:asciiTheme="minorHAnsi" w:hAnsiTheme="minorHAnsi" w:cstheme="minorHAnsi"/>
                <w:sz w:val="24"/>
                <w:szCs w:val="24"/>
              </w:rPr>
              <w:t>Norme</w:t>
            </w:r>
            <w:r w:rsidRPr="00250FA1">
              <w:rPr>
                <w:rFonts w:asciiTheme="minorHAnsi" w:hAnsiTheme="minorHAnsi" w:cstheme="minorHAnsi"/>
                <w:spacing w:val="-7"/>
                <w:sz w:val="24"/>
                <w:szCs w:val="24"/>
              </w:rPr>
              <w:t xml:space="preserve"> </w:t>
            </w:r>
            <w:r w:rsidRPr="00250FA1">
              <w:rPr>
                <w:rFonts w:asciiTheme="minorHAnsi" w:hAnsiTheme="minorHAnsi" w:cstheme="minorHAnsi"/>
                <w:spacing w:val="-2"/>
                <w:sz w:val="24"/>
                <w:szCs w:val="24"/>
              </w:rPr>
              <w:t>finali</w:t>
            </w:r>
          </w:p>
        </w:tc>
      </w:tr>
    </w:tbl>
    <w:p w:rsidR="001331D8" w:rsidRDefault="001331D8" w:rsidP="003F58E8">
      <w:pPr>
        <w:pStyle w:val="Corpodeltesto"/>
        <w:rPr>
          <w:rFonts w:asciiTheme="minorHAnsi" w:hAnsiTheme="minorHAnsi" w:cstheme="minorHAnsi"/>
          <w:b/>
          <w:sz w:val="24"/>
          <w:szCs w:val="24"/>
        </w:rPr>
      </w:pPr>
    </w:p>
    <w:p w:rsidR="003F58E8" w:rsidRDefault="003F58E8" w:rsidP="003F58E8">
      <w:pPr>
        <w:pStyle w:val="Corpodeltesto"/>
        <w:rPr>
          <w:rFonts w:asciiTheme="minorHAnsi" w:hAnsiTheme="minorHAnsi" w:cstheme="minorHAnsi"/>
          <w:b/>
          <w:sz w:val="24"/>
          <w:szCs w:val="24"/>
        </w:rPr>
      </w:pPr>
    </w:p>
    <w:p w:rsidR="003F58E8" w:rsidRDefault="003F58E8" w:rsidP="003F58E8">
      <w:pPr>
        <w:pStyle w:val="Corpodeltesto"/>
        <w:rPr>
          <w:rFonts w:asciiTheme="minorHAnsi" w:hAnsiTheme="minorHAnsi" w:cstheme="minorHAnsi"/>
          <w:b/>
          <w:sz w:val="24"/>
          <w:szCs w:val="24"/>
        </w:rPr>
      </w:pPr>
    </w:p>
    <w:p w:rsidR="003F58E8" w:rsidRDefault="003F58E8" w:rsidP="003F58E8">
      <w:pPr>
        <w:pStyle w:val="Corpodeltesto"/>
        <w:rPr>
          <w:rFonts w:asciiTheme="minorHAnsi" w:hAnsiTheme="minorHAnsi" w:cstheme="minorHAnsi"/>
          <w:b/>
          <w:sz w:val="24"/>
          <w:szCs w:val="24"/>
        </w:rPr>
      </w:pPr>
    </w:p>
    <w:p w:rsidR="00621797" w:rsidRDefault="00621797" w:rsidP="003F58E8">
      <w:pPr>
        <w:pStyle w:val="Corpodeltesto"/>
        <w:rPr>
          <w:rFonts w:asciiTheme="minorHAnsi" w:hAnsiTheme="minorHAnsi" w:cstheme="minorHAnsi"/>
          <w:b/>
          <w:sz w:val="24"/>
          <w:szCs w:val="24"/>
        </w:rPr>
      </w:pPr>
    </w:p>
    <w:p w:rsidR="003F58E8" w:rsidRDefault="003F58E8" w:rsidP="003F58E8">
      <w:pPr>
        <w:pStyle w:val="Corpodeltesto"/>
        <w:rPr>
          <w:rFonts w:asciiTheme="minorHAnsi" w:hAnsiTheme="minorHAnsi" w:cstheme="minorHAnsi"/>
          <w:b/>
          <w:sz w:val="24"/>
          <w:szCs w:val="24"/>
        </w:rPr>
      </w:pPr>
    </w:p>
    <w:p w:rsidR="003F58E8" w:rsidRDefault="003F58E8" w:rsidP="003F58E8">
      <w:pPr>
        <w:pStyle w:val="Corpodeltesto"/>
        <w:rPr>
          <w:rFonts w:asciiTheme="minorHAnsi" w:hAnsiTheme="minorHAnsi" w:cstheme="minorHAnsi"/>
          <w:b/>
          <w:sz w:val="24"/>
          <w:szCs w:val="24"/>
        </w:rPr>
      </w:pPr>
    </w:p>
    <w:p w:rsidR="003F58E8" w:rsidRDefault="003F58E8" w:rsidP="003F58E8">
      <w:pPr>
        <w:pStyle w:val="Corpodeltesto"/>
        <w:rPr>
          <w:rFonts w:asciiTheme="minorHAnsi" w:hAnsiTheme="minorHAnsi" w:cstheme="minorHAnsi"/>
          <w:b/>
          <w:sz w:val="24"/>
          <w:szCs w:val="24"/>
        </w:rPr>
      </w:pPr>
    </w:p>
    <w:p w:rsidR="003F58E8" w:rsidRDefault="003F58E8" w:rsidP="003F58E8">
      <w:pPr>
        <w:pStyle w:val="Corpodeltesto"/>
        <w:rPr>
          <w:rFonts w:asciiTheme="minorHAnsi" w:hAnsiTheme="minorHAnsi" w:cstheme="minorHAnsi"/>
          <w:b/>
          <w:sz w:val="24"/>
          <w:szCs w:val="24"/>
        </w:rPr>
      </w:pPr>
    </w:p>
    <w:p w:rsidR="003F58E8" w:rsidRPr="00250FA1" w:rsidRDefault="003F58E8" w:rsidP="003F58E8">
      <w:pPr>
        <w:pStyle w:val="Corpodeltesto"/>
        <w:rPr>
          <w:rFonts w:asciiTheme="minorHAnsi" w:hAnsiTheme="minorHAnsi" w:cstheme="minorHAnsi"/>
          <w:b/>
          <w:sz w:val="24"/>
          <w:szCs w:val="24"/>
        </w:rPr>
      </w:pPr>
    </w:p>
    <w:p w:rsidR="001331D8" w:rsidRPr="00250FA1" w:rsidRDefault="00D062D4" w:rsidP="00250FA1">
      <w:pPr>
        <w:pStyle w:val="Heading2"/>
        <w:ind w:left="-1" w:right="21"/>
        <w:rPr>
          <w:rFonts w:asciiTheme="minorHAnsi" w:hAnsiTheme="minorHAnsi" w:cstheme="minorHAnsi"/>
          <w:sz w:val="24"/>
          <w:szCs w:val="24"/>
        </w:rPr>
      </w:pPr>
      <w:r w:rsidRPr="00250FA1">
        <w:rPr>
          <w:rFonts w:asciiTheme="minorHAnsi" w:hAnsiTheme="minorHAnsi" w:cstheme="minorHAnsi"/>
          <w:sz w:val="24"/>
          <w:szCs w:val="24"/>
        </w:rPr>
        <w:t>Art.</w:t>
      </w:r>
      <w:r w:rsidRPr="00250FA1">
        <w:rPr>
          <w:rFonts w:asciiTheme="minorHAnsi" w:hAnsiTheme="minorHAnsi" w:cstheme="minorHAnsi"/>
          <w:b w:val="0"/>
          <w:spacing w:val="-7"/>
          <w:sz w:val="24"/>
          <w:szCs w:val="24"/>
        </w:rPr>
        <w:t xml:space="preserve"> </w:t>
      </w:r>
      <w:r w:rsidRPr="00250FA1">
        <w:rPr>
          <w:rFonts w:asciiTheme="minorHAnsi" w:hAnsiTheme="minorHAnsi" w:cstheme="minorHAnsi"/>
          <w:spacing w:val="-10"/>
          <w:sz w:val="24"/>
          <w:szCs w:val="24"/>
        </w:rPr>
        <w:t>1</w:t>
      </w:r>
    </w:p>
    <w:p w:rsidR="001331D8" w:rsidRPr="00250FA1" w:rsidRDefault="00D062D4" w:rsidP="00250FA1">
      <w:pPr>
        <w:ind w:left="1028" w:right="1048"/>
        <w:jc w:val="center"/>
        <w:rPr>
          <w:rFonts w:cstheme="minorHAnsi"/>
          <w:b/>
          <w:sz w:val="24"/>
          <w:szCs w:val="24"/>
        </w:rPr>
      </w:pPr>
      <w:r w:rsidRPr="00250FA1">
        <w:rPr>
          <w:rFonts w:cstheme="minorHAnsi"/>
          <w:b/>
          <w:sz w:val="24"/>
          <w:szCs w:val="24"/>
        </w:rPr>
        <w:t>Finalità</w:t>
      </w:r>
      <w:r w:rsidRPr="00250FA1">
        <w:rPr>
          <w:rFonts w:cstheme="minorHAnsi"/>
          <w:spacing w:val="-8"/>
          <w:sz w:val="24"/>
          <w:szCs w:val="24"/>
        </w:rPr>
        <w:t xml:space="preserve"> </w:t>
      </w:r>
      <w:r w:rsidRPr="00250FA1">
        <w:rPr>
          <w:rFonts w:cstheme="minorHAnsi"/>
          <w:b/>
          <w:sz w:val="24"/>
          <w:szCs w:val="24"/>
        </w:rPr>
        <w:t>ed</w:t>
      </w:r>
      <w:r w:rsidRPr="00250FA1">
        <w:rPr>
          <w:rFonts w:cstheme="minorHAnsi"/>
          <w:spacing w:val="-8"/>
          <w:sz w:val="24"/>
          <w:szCs w:val="24"/>
        </w:rPr>
        <w:t xml:space="preserve"> </w:t>
      </w:r>
      <w:r w:rsidRPr="00250FA1">
        <w:rPr>
          <w:rFonts w:cstheme="minorHAnsi"/>
          <w:b/>
          <w:sz w:val="24"/>
          <w:szCs w:val="24"/>
        </w:rPr>
        <w:t>oggetto</w:t>
      </w:r>
      <w:r w:rsidRPr="00250FA1">
        <w:rPr>
          <w:rFonts w:cstheme="minorHAnsi"/>
          <w:spacing w:val="-8"/>
          <w:sz w:val="24"/>
          <w:szCs w:val="24"/>
        </w:rPr>
        <w:t xml:space="preserve"> </w:t>
      </w:r>
      <w:r w:rsidRPr="00250FA1">
        <w:rPr>
          <w:rFonts w:cstheme="minorHAnsi"/>
          <w:b/>
          <w:sz w:val="24"/>
          <w:szCs w:val="24"/>
        </w:rPr>
        <w:t>del</w:t>
      </w:r>
      <w:r w:rsidRPr="00250FA1">
        <w:rPr>
          <w:rFonts w:cstheme="minorHAnsi"/>
          <w:spacing w:val="-7"/>
          <w:sz w:val="24"/>
          <w:szCs w:val="24"/>
        </w:rPr>
        <w:t xml:space="preserve"> </w:t>
      </w:r>
      <w:r w:rsidRPr="00250FA1">
        <w:rPr>
          <w:rFonts w:cstheme="minorHAnsi"/>
          <w:b/>
          <w:spacing w:val="-2"/>
          <w:sz w:val="24"/>
          <w:szCs w:val="24"/>
        </w:rPr>
        <w:t>Regolamento</w:t>
      </w:r>
    </w:p>
    <w:p w:rsidR="001331D8" w:rsidRPr="00250FA1" w:rsidRDefault="001331D8" w:rsidP="00250FA1">
      <w:pPr>
        <w:pStyle w:val="Corpodeltesto"/>
        <w:rPr>
          <w:rFonts w:asciiTheme="minorHAnsi" w:hAnsiTheme="minorHAnsi" w:cstheme="minorHAnsi"/>
          <w:b/>
          <w:sz w:val="24"/>
          <w:szCs w:val="24"/>
        </w:rPr>
      </w:pPr>
    </w:p>
    <w:p w:rsidR="001331D8" w:rsidRPr="00250FA1" w:rsidRDefault="00D062D4" w:rsidP="00250FA1">
      <w:pPr>
        <w:pStyle w:val="Paragrafoelenco"/>
        <w:numPr>
          <w:ilvl w:val="0"/>
          <w:numId w:val="16"/>
        </w:numPr>
        <w:tabs>
          <w:tab w:val="left" w:pos="732"/>
        </w:tabs>
        <w:ind w:right="87" w:firstLine="0"/>
        <w:rPr>
          <w:rFonts w:asciiTheme="minorHAnsi" w:hAnsiTheme="minorHAnsi" w:cstheme="minorHAnsi"/>
          <w:sz w:val="24"/>
          <w:szCs w:val="24"/>
        </w:rPr>
      </w:pPr>
      <w:r w:rsidRPr="00250FA1">
        <w:rPr>
          <w:rFonts w:asciiTheme="minorHAnsi" w:hAnsiTheme="minorHAnsi" w:cstheme="minorHAnsi"/>
          <w:sz w:val="24"/>
          <w:szCs w:val="24"/>
        </w:rPr>
        <w:t>Il presente regolamento disciplina le alienazioni di beni immobili del patrimonio disponibile</w:t>
      </w:r>
      <w:r w:rsidRPr="00250FA1">
        <w:rPr>
          <w:rFonts w:asciiTheme="minorHAnsi" w:hAnsiTheme="minorHAnsi" w:cstheme="minorHAnsi"/>
          <w:spacing w:val="-5"/>
          <w:sz w:val="24"/>
          <w:szCs w:val="24"/>
        </w:rPr>
        <w:t xml:space="preserve"> </w:t>
      </w:r>
      <w:r w:rsidRPr="00250FA1">
        <w:rPr>
          <w:rFonts w:asciiTheme="minorHAnsi" w:hAnsiTheme="minorHAnsi" w:cstheme="minorHAnsi"/>
          <w:sz w:val="24"/>
          <w:szCs w:val="24"/>
        </w:rPr>
        <w:t>con</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esclusione</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degli</w:t>
      </w:r>
      <w:r w:rsidRPr="00250FA1">
        <w:rPr>
          <w:rFonts w:asciiTheme="minorHAnsi" w:hAnsiTheme="minorHAnsi" w:cstheme="minorHAnsi"/>
          <w:spacing w:val="-6"/>
          <w:sz w:val="24"/>
          <w:szCs w:val="24"/>
        </w:rPr>
        <w:t xml:space="preserve"> </w:t>
      </w:r>
      <w:r w:rsidRPr="00250FA1">
        <w:rPr>
          <w:rFonts w:asciiTheme="minorHAnsi" w:hAnsiTheme="minorHAnsi" w:cstheme="minorHAnsi"/>
          <w:sz w:val="24"/>
          <w:szCs w:val="24"/>
        </w:rPr>
        <w:t>immobili</w:t>
      </w:r>
      <w:r w:rsidRPr="00250FA1">
        <w:rPr>
          <w:rFonts w:asciiTheme="minorHAnsi" w:hAnsiTheme="minorHAnsi" w:cstheme="minorHAnsi"/>
          <w:spacing w:val="-6"/>
          <w:sz w:val="24"/>
          <w:szCs w:val="24"/>
        </w:rPr>
        <w:t xml:space="preserve"> </w:t>
      </w:r>
      <w:r w:rsidRPr="00250FA1">
        <w:rPr>
          <w:rFonts w:asciiTheme="minorHAnsi" w:hAnsiTheme="minorHAnsi" w:cstheme="minorHAnsi"/>
          <w:sz w:val="24"/>
          <w:szCs w:val="24"/>
        </w:rPr>
        <w:t>destinati</w:t>
      </w:r>
      <w:r w:rsidRPr="00250FA1">
        <w:rPr>
          <w:rFonts w:asciiTheme="minorHAnsi" w:hAnsiTheme="minorHAnsi" w:cstheme="minorHAnsi"/>
          <w:spacing w:val="-4"/>
          <w:sz w:val="24"/>
          <w:szCs w:val="24"/>
        </w:rPr>
        <w:t xml:space="preserve"> </w:t>
      </w:r>
      <w:r w:rsidRPr="00250FA1">
        <w:rPr>
          <w:rFonts w:asciiTheme="minorHAnsi" w:hAnsiTheme="minorHAnsi" w:cstheme="minorHAnsi"/>
          <w:sz w:val="24"/>
          <w:szCs w:val="24"/>
        </w:rPr>
        <w:t>all’edilizia</w:t>
      </w:r>
      <w:r w:rsidRPr="00250FA1">
        <w:rPr>
          <w:rFonts w:asciiTheme="minorHAnsi" w:hAnsiTheme="minorHAnsi" w:cstheme="minorHAnsi"/>
          <w:spacing w:val="-6"/>
          <w:sz w:val="24"/>
          <w:szCs w:val="24"/>
        </w:rPr>
        <w:t xml:space="preserve"> </w:t>
      </w:r>
      <w:r w:rsidRPr="00250FA1">
        <w:rPr>
          <w:rFonts w:asciiTheme="minorHAnsi" w:hAnsiTheme="minorHAnsi" w:cstheme="minorHAnsi"/>
          <w:sz w:val="24"/>
          <w:szCs w:val="24"/>
        </w:rPr>
        <w:t>residenziale</w:t>
      </w:r>
      <w:r w:rsidRPr="00250FA1">
        <w:rPr>
          <w:rFonts w:asciiTheme="minorHAnsi" w:hAnsiTheme="minorHAnsi" w:cstheme="minorHAnsi"/>
          <w:spacing w:val="-5"/>
          <w:sz w:val="24"/>
          <w:szCs w:val="24"/>
        </w:rPr>
        <w:t xml:space="preserve"> </w:t>
      </w:r>
      <w:r w:rsidRPr="00250FA1">
        <w:rPr>
          <w:rFonts w:asciiTheme="minorHAnsi" w:hAnsiTheme="minorHAnsi" w:cstheme="minorHAnsi"/>
          <w:sz w:val="24"/>
          <w:szCs w:val="24"/>
        </w:rPr>
        <w:t>pubblica,</w:t>
      </w:r>
      <w:r w:rsidRPr="00250FA1">
        <w:rPr>
          <w:rFonts w:asciiTheme="minorHAnsi" w:hAnsiTheme="minorHAnsi" w:cstheme="minorHAnsi"/>
          <w:spacing w:val="-5"/>
          <w:sz w:val="24"/>
          <w:szCs w:val="24"/>
        </w:rPr>
        <w:t xml:space="preserve"> </w:t>
      </w:r>
      <w:r w:rsidRPr="00250FA1">
        <w:rPr>
          <w:rFonts w:asciiTheme="minorHAnsi" w:hAnsiTheme="minorHAnsi" w:cstheme="minorHAnsi"/>
          <w:sz w:val="24"/>
          <w:szCs w:val="24"/>
        </w:rPr>
        <w:t>delle</w:t>
      </w:r>
      <w:r w:rsidRPr="00250FA1">
        <w:rPr>
          <w:rFonts w:asciiTheme="minorHAnsi" w:hAnsiTheme="minorHAnsi" w:cstheme="minorHAnsi"/>
          <w:spacing w:val="-5"/>
          <w:sz w:val="24"/>
          <w:szCs w:val="24"/>
        </w:rPr>
        <w:t xml:space="preserve"> </w:t>
      </w:r>
      <w:r w:rsidRPr="00250FA1">
        <w:rPr>
          <w:rFonts w:asciiTheme="minorHAnsi" w:hAnsiTheme="minorHAnsi" w:cstheme="minorHAnsi"/>
          <w:sz w:val="24"/>
          <w:szCs w:val="24"/>
        </w:rPr>
        <w:t>aree</w:t>
      </w:r>
      <w:r w:rsidRPr="00250FA1">
        <w:rPr>
          <w:rFonts w:asciiTheme="minorHAnsi" w:hAnsiTheme="minorHAnsi" w:cstheme="minorHAnsi"/>
          <w:spacing w:val="-5"/>
          <w:sz w:val="24"/>
          <w:szCs w:val="24"/>
        </w:rPr>
        <w:t xml:space="preserve"> </w:t>
      </w:r>
      <w:r w:rsidRPr="00250FA1">
        <w:rPr>
          <w:rFonts w:asciiTheme="minorHAnsi" w:hAnsiTheme="minorHAnsi" w:cstheme="minorHAnsi"/>
          <w:sz w:val="24"/>
          <w:szCs w:val="24"/>
        </w:rPr>
        <w:t>già concesse in diritto di superficie nell’ambito degli interventi di edilizia economica e popolare di cui al successivo punto e di tutti gli altri beni la</w:t>
      </w:r>
      <w:r w:rsidRPr="00250FA1">
        <w:rPr>
          <w:rFonts w:asciiTheme="minorHAnsi" w:hAnsiTheme="minorHAnsi" w:cstheme="minorHAnsi"/>
          <w:spacing w:val="-1"/>
          <w:sz w:val="24"/>
          <w:szCs w:val="24"/>
        </w:rPr>
        <w:t xml:space="preserve"> </w:t>
      </w:r>
      <w:r w:rsidRPr="00250FA1">
        <w:rPr>
          <w:rFonts w:asciiTheme="minorHAnsi" w:hAnsiTheme="minorHAnsi" w:cstheme="minorHAnsi"/>
          <w:sz w:val="24"/>
          <w:szCs w:val="24"/>
        </w:rPr>
        <w:t>cui vendita è disciplinata</w:t>
      </w:r>
      <w:r w:rsidRPr="00250FA1">
        <w:rPr>
          <w:rFonts w:asciiTheme="minorHAnsi" w:hAnsiTheme="minorHAnsi" w:cstheme="minorHAnsi"/>
          <w:spacing w:val="-1"/>
          <w:sz w:val="24"/>
          <w:szCs w:val="24"/>
        </w:rPr>
        <w:t xml:space="preserve"> </w:t>
      </w:r>
      <w:r w:rsidRPr="00250FA1">
        <w:rPr>
          <w:rFonts w:asciiTheme="minorHAnsi" w:hAnsiTheme="minorHAnsi" w:cstheme="minorHAnsi"/>
          <w:sz w:val="24"/>
          <w:szCs w:val="24"/>
        </w:rPr>
        <w:t>da norme speciali.</w:t>
      </w:r>
    </w:p>
    <w:p w:rsidR="001331D8" w:rsidRPr="00250FA1" w:rsidRDefault="001331D8" w:rsidP="00250FA1">
      <w:pPr>
        <w:pStyle w:val="Corpodeltesto"/>
        <w:rPr>
          <w:rFonts w:asciiTheme="minorHAnsi" w:hAnsiTheme="minorHAnsi" w:cstheme="minorHAnsi"/>
          <w:sz w:val="24"/>
          <w:szCs w:val="24"/>
        </w:rPr>
      </w:pPr>
    </w:p>
    <w:p w:rsidR="001331D8" w:rsidRPr="00250FA1" w:rsidRDefault="00D062D4" w:rsidP="00250FA1">
      <w:pPr>
        <w:pStyle w:val="Heading2"/>
        <w:ind w:left="1091"/>
        <w:rPr>
          <w:rFonts w:asciiTheme="minorHAnsi" w:hAnsiTheme="minorHAnsi" w:cstheme="minorHAnsi"/>
          <w:sz w:val="24"/>
          <w:szCs w:val="24"/>
        </w:rPr>
      </w:pPr>
      <w:r w:rsidRPr="00250FA1">
        <w:rPr>
          <w:rFonts w:asciiTheme="minorHAnsi" w:hAnsiTheme="minorHAnsi" w:cstheme="minorHAnsi"/>
          <w:sz w:val="24"/>
          <w:szCs w:val="24"/>
        </w:rPr>
        <w:t>Art.</w:t>
      </w:r>
      <w:r w:rsidRPr="00250FA1">
        <w:rPr>
          <w:rFonts w:asciiTheme="minorHAnsi" w:hAnsiTheme="minorHAnsi" w:cstheme="minorHAnsi"/>
          <w:b w:val="0"/>
          <w:spacing w:val="-7"/>
          <w:sz w:val="24"/>
          <w:szCs w:val="24"/>
        </w:rPr>
        <w:t xml:space="preserve"> </w:t>
      </w:r>
      <w:r w:rsidRPr="00250FA1">
        <w:rPr>
          <w:rFonts w:asciiTheme="minorHAnsi" w:hAnsiTheme="minorHAnsi" w:cstheme="minorHAnsi"/>
          <w:spacing w:val="-10"/>
          <w:sz w:val="24"/>
          <w:szCs w:val="24"/>
        </w:rPr>
        <w:t>2</w:t>
      </w:r>
    </w:p>
    <w:p w:rsidR="001331D8" w:rsidRPr="00250FA1" w:rsidRDefault="00D062D4" w:rsidP="00250FA1">
      <w:pPr>
        <w:ind w:left="1446" w:right="1048"/>
        <w:jc w:val="center"/>
        <w:rPr>
          <w:rFonts w:cstheme="minorHAnsi"/>
          <w:b/>
          <w:sz w:val="24"/>
          <w:szCs w:val="24"/>
        </w:rPr>
      </w:pPr>
      <w:r w:rsidRPr="00250FA1">
        <w:rPr>
          <w:rFonts w:cstheme="minorHAnsi"/>
          <w:b/>
          <w:sz w:val="24"/>
          <w:szCs w:val="24"/>
        </w:rPr>
        <w:t>Individuazione</w:t>
      </w:r>
      <w:r w:rsidRPr="00250FA1">
        <w:rPr>
          <w:rFonts w:cstheme="minorHAnsi"/>
          <w:spacing w:val="-9"/>
          <w:sz w:val="24"/>
          <w:szCs w:val="24"/>
        </w:rPr>
        <w:t xml:space="preserve"> </w:t>
      </w:r>
      <w:r w:rsidRPr="00250FA1">
        <w:rPr>
          <w:rFonts w:cstheme="minorHAnsi"/>
          <w:b/>
          <w:sz w:val="24"/>
          <w:szCs w:val="24"/>
        </w:rPr>
        <w:t>dei</w:t>
      </w:r>
      <w:r w:rsidRPr="00250FA1">
        <w:rPr>
          <w:rFonts w:cstheme="minorHAnsi"/>
          <w:spacing w:val="-10"/>
          <w:sz w:val="24"/>
          <w:szCs w:val="24"/>
        </w:rPr>
        <w:t xml:space="preserve"> </w:t>
      </w:r>
      <w:r w:rsidRPr="00250FA1">
        <w:rPr>
          <w:rFonts w:cstheme="minorHAnsi"/>
          <w:b/>
          <w:sz w:val="24"/>
          <w:szCs w:val="24"/>
        </w:rPr>
        <w:t>beni</w:t>
      </w:r>
      <w:r w:rsidRPr="00250FA1">
        <w:rPr>
          <w:rFonts w:cstheme="minorHAnsi"/>
          <w:spacing w:val="-10"/>
          <w:sz w:val="24"/>
          <w:szCs w:val="24"/>
        </w:rPr>
        <w:t xml:space="preserve"> </w:t>
      </w:r>
      <w:r w:rsidRPr="00250FA1">
        <w:rPr>
          <w:rFonts w:cstheme="minorHAnsi"/>
          <w:b/>
          <w:sz w:val="24"/>
          <w:szCs w:val="24"/>
        </w:rPr>
        <w:t>da</w:t>
      </w:r>
      <w:r w:rsidRPr="00250FA1">
        <w:rPr>
          <w:rFonts w:cstheme="minorHAnsi"/>
          <w:spacing w:val="-9"/>
          <w:sz w:val="24"/>
          <w:szCs w:val="24"/>
        </w:rPr>
        <w:t xml:space="preserve"> </w:t>
      </w:r>
      <w:r w:rsidRPr="00250FA1">
        <w:rPr>
          <w:rFonts w:cstheme="minorHAnsi"/>
          <w:b/>
          <w:spacing w:val="-2"/>
          <w:sz w:val="24"/>
          <w:szCs w:val="24"/>
        </w:rPr>
        <w:t>alienare</w:t>
      </w:r>
    </w:p>
    <w:p w:rsidR="001331D8" w:rsidRPr="00250FA1" w:rsidRDefault="001331D8" w:rsidP="00250FA1">
      <w:pPr>
        <w:pStyle w:val="Corpodeltesto"/>
        <w:rPr>
          <w:rFonts w:asciiTheme="minorHAnsi" w:hAnsiTheme="minorHAnsi" w:cstheme="minorHAnsi"/>
          <w:b/>
          <w:sz w:val="24"/>
          <w:szCs w:val="24"/>
        </w:rPr>
      </w:pPr>
    </w:p>
    <w:p w:rsidR="001331D8" w:rsidRPr="00250FA1" w:rsidRDefault="00D062D4" w:rsidP="00250FA1">
      <w:pPr>
        <w:pStyle w:val="Paragrafoelenco"/>
        <w:numPr>
          <w:ilvl w:val="1"/>
          <w:numId w:val="16"/>
        </w:numPr>
        <w:tabs>
          <w:tab w:val="left" w:pos="489"/>
        </w:tabs>
        <w:ind w:left="489" w:hanging="359"/>
        <w:rPr>
          <w:rFonts w:asciiTheme="minorHAnsi" w:hAnsiTheme="minorHAnsi" w:cstheme="minorHAnsi"/>
          <w:sz w:val="24"/>
          <w:szCs w:val="24"/>
        </w:rPr>
      </w:pPr>
      <w:r w:rsidRPr="00250FA1">
        <w:rPr>
          <w:rFonts w:asciiTheme="minorHAnsi" w:hAnsiTheme="minorHAnsi" w:cstheme="minorHAnsi"/>
          <w:sz w:val="24"/>
          <w:szCs w:val="24"/>
        </w:rPr>
        <w:t>Sono</w:t>
      </w:r>
      <w:r w:rsidRPr="00250FA1">
        <w:rPr>
          <w:rFonts w:asciiTheme="minorHAnsi" w:hAnsiTheme="minorHAnsi" w:cstheme="minorHAnsi"/>
          <w:spacing w:val="-7"/>
          <w:sz w:val="24"/>
          <w:szCs w:val="24"/>
        </w:rPr>
        <w:t xml:space="preserve"> </w:t>
      </w:r>
      <w:r w:rsidRPr="00250FA1">
        <w:rPr>
          <w:rFonts w:asciiTheme="minorHAnsi" w:hAnsiTheme="minorHAnsi" w:cstheme="minorHAnsi"/>
          <w:spacing w:val="-2"/>
          <w:sz w:val="24"/>
          <w:szCs w:val="24"/>
        </w:rPr>
        <w:t>alienabili:</w:t>
      </w:r>
    </w:p>
    <w:p w:rsidR="001331D8" w:rsidRPr="00250FA1" w:rsidRDefault="00D062D4" w:rsidP="00250FA1">
      <w:pPr>
        <w:pStyle w:val="Paragrafoelenco"/>
        <w:numPr>
          <w:ilvl w:val="2"/>
          <w:numId w:val="16"/>
        </w:numPr>
        <w:tabs>
          <w:tab w:val="left" w:pos="478"/>
        </w:tabs>
        <w:ind w:left="478" w:hanging="348"/>
        <w:rPr>
          <w:rFonts w:asciiTheme="minorHAnsi" w:hAnsiTheme="minorHAnsi" w:cstheme="minorHAnsi"/>
          <w:sz w:val="24"/>
          <w:szCs w:val="24"/>
        </w:rPr>
      </w:pPr>
      <w:r w:rsidRPr="00250FA1">
        <w:rPr>
          <w:rFonts w:asciiTheme="minorHAnsi" w:hAnsiTheme="minorHAnsi" w:cstheme="minorHAnsi"/>
          <w:sz w:val="24"/>
          <w:szCs w:val="24"/>
        </w:rPr>
        <w:t>i</w:t>
      </w:r>
      <w:r w:rsidRPr="00250FA1">
        <w:rPr>
          <w:rFonts w:asciiTheme="minorHAnsi" w:hAnsiTheme="minorHAnsi" w:cstheme="minorHAnsi"/>
          <w:spacing w:val="-12"/>
          <w:sz w:val="24"/>
          <w:szCs w:val="24"/>
        </w:rPr>
        <w:t xml:space="preserve"> </w:t>
      </w:r>
      <w:r w:rsidRPr="00250FA1">
        <w:rPr>
          <w:rFonts w:asciiTheme="minorHAnsi" w:hAnsiTheme="minorHAnsi" w:cstheme="minorHAnsi"/>
          <w:sz w:val="24"/>
          <w:szCs w:val="24"/>
        </w:rPr>
        <w:t>beni</w:t>
      </w:r>
      <w:r w:rsidRPr="00250FA1">
        <w:rPr>
          <w:rFonts w:asciiTheme="minorHAnsi" w:hAnsiTheme="minorHAnsi" w:cstheme="minorHAnsi"/>
          <w:spacing w:val="-10"/>
          <w:sz w:val="24"/>
          <w:szCs w:val="24"/>
        </w:rPr>
        <w:t xml:space="preserve"> </w:t>
      </w:r>
      <w:r w:rsidRPr="00250FA1">
        <w:rPr>
          <w:rFonts w:asciiTheme="minorHAnsi" w:hAnsiTheme="minorHAnsi" w:cstheme="minorHAnsi"/>
          <w:sz w:val="24"/>
          <w:szCs w:val="24"/>
        </w:rPr>
        <w:t>immobili</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appartenenti</w:t>
      </w:r>
      <w:r w:rsidRPr="00250FA1">
        <w:rPr>
          <w:rFonts w:asciiTheme="minorHAnsi" w:hAnsiTheme="minorHAnsi" w:cstheme="minorHAnsi"/>
          <w:spacing w:val="-10"/>
          <w:sz w:val="24"/>
          <w:szCs w:val="24"/>
        </w:rPr>
        <w:t xml:space="preserve"> </w:t>
      </w:r>
      <w:r w:rsidRPr="00250FA1">
        <w:rPr>
          <w:rFonts w:asciiTheme="minorHAnsi" w:hAnsiTheme="minorHAnsi" w:cstheme="minorHAnsi"/>
          <w:sz w:val="24"/>
          <w:szCs w:val="24"/>
        </w:rPr>
        <w:t>al</w:t>
      </w:r>
      <w:r w:rsidRPr="00250FA1">
        <w:rPr>
          <w:rFonts w:asciiTheme="minorHAnsi" w:hAnsiTheme="minorHAnsi" w:cstheme="minorHAnsi"/>
          <w:spacing w:val="-10"/>
          <w:sz w:val="24"/>
          <w:szCs w:val="24"/>
        </w:rPr>
        <w:t xml:space="preserve"> </w:t>
      </w:r>
      <w:r w:rsidRPr="00250FA1">
        <w:rPr>
          <w:rFonts w:asciiTheme="minorHAnsi" w:hAnsiTheme="minorHAnsi" w:cstheme="minorHAnsi"/>
          <w:sz w:val="24"/>
          <w:szCs w:val="24"/>
        </w:rPr>
        <w:t>patrimonio</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disponibile</w:t>
      </w:r>
      <w:r w:rsidRPr="00250FA1">
        <w:rPr>
          <w:rFonts w:asciiTheme="minorHAnsi" w:hAnsiTheme="minorHAnsi" w:cstheme="minorHAnsi"/>
          <w:spacing w:val="-12"/>
          <w:sz w:val="24"/>
          <w:szCs w:val="24"/>
        </w:rPr>
        <w:t xml:space="preserve"> </w:t>
      </w:r>
      <w:r w:rsidRPr="00250FA1">
        <w:rPr>
          <w:rFonts w:asciiTheme="minorHAnsi" w:hAnsiTheme="minorHAnsi" w:cstheme="minorHAnsi"/>
          <w:sz w:val="24"/>
          <w:szCs w:val="24"/>
        </w:rPr>
        <w:t>del</w:t>
      </w:r>
      <w:r w:rsidRPr="00250FA1">
        <w:rPr>
          <w:rFonts w:asciiTheme="minorHAnsi" w:hAnsiTheme="minorHAnsi" w:cstheme="minorHAnsi"/>
          <w:spacing w:val="-9"/>
          <w:sz w:val="24"/>
          <w:szCs w:val="24"/>
        </w:rPr>
        <w:t xml:space="preserve"> </w:t>
      </w:r>
      <w:r w:rsidRPr="00250FA1">
        <w:rPr>
          <w:rFonts w:asciiTheme="minorHAnsi" w:hAnsiTheme="minorHAnsi" w:cstheme="minorHAnsi"/>
          <w:spacing w:val="-2"/>
          <w:sz w:val="24"/>
          <w:szCs w:val="24"/>
        </w:rPr>
        <w:t>Comune;</w:t>
      </w:r>
    </w:p>
    <w:p w:rsidR="001331D8" w:rsidRPr="00250FA1" w:rsidRDefault="00D062D4" w:rsidP="00250FA1">
      <w:pPr>
        <w:pStyle w:val="Paragrafoelenco"/>
        <w:numPr>
          <w:ilvl w:val="2"/>
          <w:numId w:val="16"/>
        </w:numPr>
        <w:tabs>
          <w:tab w:val="left" w:pos="479"/>
          <w:tab w:val="left" w:pos="481"/>
        </w:tabs>
        <w:ind w:right="87"/>
        <w:rPr>
          <w:rFonts w:asciiTheme="minorHAnsi" w:hAnsiTheme="minorHAnsi" w:cstheme="minorHAnsi"/>
          <w:sz w:val="24"/>
          <w:szCs w:val="24"/>
        </w:rPr>
      </w:pPr>
      <w:r w:rsidRPr="00250FA1">
        <w:rPr>
          <w:rFonts w:asciiTheme="minorHAnsi" w:hAnsiTheme="minorHAnsi" w:cstheme="minorHAnsi"/>
          <w:sz w:val="24"/>
          <w:szCs w:val="24"/>
        </w:rPr>
        <w:t>i beni immobili appartenenti al patrimonio indisponibile del Comune per i quali sia cessata la destinazione a pubblico servizio;</w:t>
      </w:r>
    </w:p>
    <w:p w:rsidR="001331D8" w:rsidRPr="00250FA1" w:rsidRDefault="00D062D4" w:rsidP="00250FA1">
      <w:pPr>
        <w:pStyle w:val="Paragrafoelenco"/>
        <w:numPr>
          <w:ilvl w:val="2"/>
          <w:numId w:val="16"/>
        </w:numPr>
        <w:tabs>
          <w:tab w:val="left" w:pos="479"/>
          <w:tab w:val="left" w:pos="481"/>
        </w:tabs>
        <w:ind w:right="86"/>
        <w:rPr>
          <w:rFonts w:asciiTheme="minorHAnsi" w:hAnsiTheme="minorHAnsi" w:cstheme="minorHAnsi"/>
          <w:sz w:val="24"/>
          <w:szCs w:val="24"/>
        </w:rPr>
      </w:pPr>
      <w:r w:rsidRPr="00250FA1">
        <w:rPr>
          <w:rFonts w:asciiTheme="minorHAnsi" w:hAnsiTheme="minorHAnsi" w:cstheme="minorHAnsi"/>
          <w:sz w:val="24"/>
          <w:szCs w:val="24"/>
        </w:rPr>
        <w:t xml:space="preserve">i beni immobili appartenenti al demanio comunale per i quali sia intervenuto un provvedimento di </w:t>
      </w:r>
      <w:proofErr w:type="spellStart"/>
      <w:r w:rsidRPr="00250FA1">
        <w:rPr>
          <w:rFonts w:asciiTheme="minorHAnsi" w:hAnsiTheme="minorHAnsi" w:cstheme="minorHAnsi"/>
          <w:sz w:val="24"/>
          <w:szCs w:val="24"/>
        </w:rPr>
        <w:t>sdemanializzazione</w:t>
      </w:r>
      <w:proofErr w:type="spellEnd"/>
      <w:r w:rsidRPr="00250FA1">
        <w:rPr>
          <w:rFonts w:asciiTheme="minorHAnsi" w:hAnsiTheme="minorHAnsi" w:cstheme="minorHAnsi"/>
          <w:sz w:val="24"/>
          <w:szCs w:val="24"/>
        </w:rPr>
        <w:t>;</w:t>
      </w:r>
    </w:p>
    <w:p w:rsidR="001331D8" w:rsidRPr="00250FA1" w:rsidRDefault="00D062D4" w:rsidP="00250FA1">
      <w:pPr>
        <w:pStyle w:val="Paragrafoelenco"/>
        <w:numPr>
          <w:ilvl w:val="2"/>
          <w:numId w:val="16"/>
        </w:numPr>
        <w:tabs>
          <w:tab w:val="left" w:pos="479"/>
        </w:tabs>
        <w:ind w:left="479" w:hanging="349"/>
        <w:rPr>
          <w:rFonts w:asciiTheme="minorHAnsi" w:hAnsiTheme="minorHAnsi" w:cstheme="minorHAnsi"/>
          <w:sz w:val="24"/>
          <w:szCs w:val="24"/>
        </w:rPr>
      </w:pPr>
      <w:r w:rsidRPr="00250FA1">
        <w:rPr>
          <w:rFonts w:asciiTheme="minorHAnsi" w:hAnsiTheme="minorHAnsi" w:cstheme="minorHAnsi"/>
          <w:sz w:val="24"/>
          <w:szCs w:val="24"/>
        </w:rPr>
        <w:t>i</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diritti</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reali</w:t>
      </w:r>
      <w:r w:rsidRPr="00250FA1">
        <w:rPr>
          <w:rFonts w:asciiTheme="minorHAnsi" w:hAnsiTheme="minorHAnsi" w:cstheme="minorHAnsi"/>
          <w:spacing w:val="-10"/>
          <w:sz w:val="24"/>
          <w:szCs w:val="24"/>
        </w:rPr>
        <w:t xml:space="preserve"> </w:t>
      </w:r>
      <w:r w:rsidRPr="00250FA1">
        <w:rPr>
          <w:rFonts w:asciiTheme="minorHAnsi" w:hAnsiTheme="minorHAnsi" w:cstheme="minorHAnsi"/>
          <w:sz w:val="24"/>
          <w:szCs w:val="24"/>
        </w:rPr>
        <w:t>sui</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beni</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di</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cui</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ai</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precedenti</w:t>
      </w:r>
      <w:r w:rsidRPr="00250FA1">
        <w:rPr>
          <w:rFonts w:asciiTheme="minorHAnsi" w:hAnsiTheme="minorHAnsi" w:cstheme="minorHAnsi"/>
          <w:spacing w:val="-10"/>
          <w:sz w:val="24"/>
          <w:szCs w:val="24"/>
        </w:rPr>
        <w:t xml:space="preserve"> </w:t>
      </w:r>
      <w:r w:rsidRPr="00250FA1">
        <w:rPr>
          <w:rFonts w:asciiTheme="minorHAnsi" w:hAnsiTheme="minorHAnsi" w:cstheme="minorHAnsi"/>
          <w:sz w:val="24"/>
          <w:szCs w:val="24"/>
        </w:rPr>
        <w:t>punti</w:t>
      </w:r>
      <w:r w:rsidRPr="00250FA1">
        <w:rPr>
          <w:rFonts w:asciiTheme="minorHAnsi" w:hAnsiTheme="minorHAnsi" w:cstheme="minorHAnsi"/>
          <w:spacing w:val="-6"/>
          <w:sz w:val="24"/>
          <w:szCs w:val="24"/>
        </w:rPr>
        <w:t xml:space="preserve"> </w:t>
      </w:r>
      <w:r w:rsidRPr="00250FA1">
        <w:rPr>
          <w:rFonts w:asciiTheme="minorHAnsi" w:hAnsiTheme="minorHAnsi" w:cstheme="minorHAnsi"/>
          <w:sz w:val="24"/>
          <w:szCs w:val="24"/>
        </w:rPr>
        <w:t>a),</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b)</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e</w:t>
      </w:r>
      <w:r w:rsidRPr="00250FA1">
        <w:rPr>
          <w:rFonts w:asciiTheme="minorHAnsi" w:hAnsiTheme="minorHAnsi" w:cstheme="minorHAnsi"/>
          <w:spacing w:val="-8"/>
          <w:sz w:val="24"/>
          <w:szCs w:val="24"/>
        </w:rPr>
        <w:t xml:space="preserve"> </w:t>
      </w:r>
      <w:r w:rsidRPr="00250FA1">
        <w:rPr>
          <w:rFonts w:asciiTheme="minorHAnsi" w:hAnsiTheme="minorHAnsi" w:cstheme="minorHAnsi"/>
          <w:spacing w:val="-5"/>
          <w:sz w:val="24"/>
          <w:szCs w:val="24"/>
        </w:rPr>
        <w:t>c).</w:t>
      </w:r>
    </w:p>
    <w:p w:rsidR="001331D8" w:rsidRPr="00250FA1" w:rsidRDefault="00D062D4" w:rsidP="00250FA1">
      <w:pPr>
        <w:pStyle w:val="Paragrafoelenco"/>
        <w:numPr>
          <w:ilvl w:val="1"/>
          <w:numId w:val="16"/>
        </w:numPr>
        <w:tabs>
          <w:tab w:val="left" w:pos="731"/>
        </w:tabs>
        <w:ind w:left="25" w:right="87" w:firstLine="105"/>
        <w:rPr>
          <w:rFonts w:asciiTheme="minorHAnsi" w:hAnsiTheme="minorHAnsi" w:cstheme="minorHAnsi"/>
          <w:sz w:val="24"/>
          <w:szCs w:val="24"/>
        </w:rPr>
      </w:pPr>
      <w:r w:rsidRPr="00250FA1">
        <w:rPr>
          <w:rFonts w:asciiTheme="minorHAnsi" w:hAnsiTheme="minorHAnsi" w:cstheme="minorHAnsi"/>
          <w:sz w:val="24"/>
          <w:szCs w:val="24"/>
        </w:rPr>
        <w:t>I beni immobili da alienare sono individuati in apposito piano delle alienazioni immobiliari, approvato annualmente dal Consiglio Comunale.</w:t>
      </w:r>
    </w:p>
    <w:p w:rsidR="001331D8" w:rsidRPr="00250FA1" w:rsidRDefault="00D062D4" w:rsidP="00250FA1">
      <w:pPr>
        <w:pStyle w:val="Paragrafoelenco"/>
        <w:numPr>
          <w:ilvl w:val="1"/>
          <w:numId w:val="16"/>
        </w:numPr>
        <w:tabs>
          <w:tab w:val="left" w:pos="731"/>
        </w:tabs>
        <w:ind w:left="25" w:right="87" w:firstLine="105"/>
        <w:rPr>
          <w:rFonts w:asciiTheme="minorHAnsi" w:hAnsiTheme="minorHAnsi" w:cstheme="minorHAnsi"/>
          <w:sz w:val="24"/>
          <w:szCs w:val="24"/>
        </w:rPr>
      </w:pPr>
      <w:r w:rsidRPr="00250FA1">
        <w:rPr>
          <w:rFonts w:asciiTheme="minorHAnsi" w:hAnsiTheme="minorHAnsi" w:cstheme="minorHAnsi"/>
          <w:sz w:val="24"/>
          <w:szCs w:val="24"/>
        </w:rPr>
        <w:t xml:space="preserve">L'inserimento degli immobili nel piano delle alienazioni ne determina la conseguente classificazione come patrimonio disponibile e ne indica espressamente la destinazione </w:t>
      </w:r>
      <w:r w:rsidRPr="00250FA1">
        <w:rPr>
          <w:rFonts w:asciiTheme="minorHAnsi" w:hAnsiTheme="minorHAnsi" w:cstheme="minorHAnsi"/>
          <w:spacing w:val="-2"/>
          <w:sz w:val="24"/>
          <w:szCs w:val="24"/>
        </w:rPr>
        <w:t>urbanistica.</w:t>
      </w:r>
    </w:p>
    <w:p w:rsidR="001331D8" w:rsidRPr="00250FA1" w:rsidRDefault="00D062D4" w:rsidP="00250FA1">
      <w:pPr>
        <w:pStyle w:val="Paragrafoelenco"/>
        <w:numPr>
          <w:ilvl w:val="1"/>
          <w:numId w:val="16"/>
        </w:numPr>
        <w:tabs>
          <w:tab w:val="left" w:pos="731"/>
        </w:tabs>
        <w:ind w:left="25" w:right="88" w:firstLine="105"/>
        <w:rPr>
          <w:rFonts w:asciiTheme="minorHAnsi" w:hAnsiTheme="minorHAnsi" w:cstheme="minorHAnsi"/>
          <w:sz w:val="24"/>
          <w:szCs w:val="24"/>
        </w:rPr>
      </w:pPr>
      <w:r w:rsidRPr="00250FA1">
        <w:rPr>
          <w:rFonts w:asciiTheme="minorHAnsi" w:hAnsiTheme="minorHAnsi" w:cstheme="minorHAnsi"/>
          <w:sz w:val="24"/>
          <w:szCs w:val="24"/>
        </w:rPr>
        <w:t>Nel piano delle alienazioni immobiliari, oltre alla descrizione dei singoli beni da alienare dovrà essere indicato anche il valore degli stessi.</w:t>
      </w:r>
    </w:p>
    <w:p w:rsidR="001331D8" w:rsidRPr="00250FA1" w:rsidRDefault="00D062D4" w:rsidP="00250FA1">
      <w:pPr>
        <w:pStyle w:val="Paragrafoelenco"/>
        <w:numPr>
          <w:ilvl w:val="1"/>
          <w:numId w:val="16"/>
        </w:numPr>
        <w:tabs>
          <w:tab w:val="left" w:pos="731"/>
        </w:tabs>
        <w:ind w:left="25" w:right="167" w:firstLine="105"/>
        <w:rPr>
          <w:rFonts w:asciiTheme="minorHAnsi" w:hAnsiTheme="minorHAnsi" w:cstheme="minorHAnsi"/>
          <w:sz w:val="24"/>
          <w:szCs w:val="24"/>
        </w:rPr>
      </w:pPr>
      <w:r w:rsidRPr="00250FA1">
        <w:rPr>
          <w:rFonts w:asciiTheme="minorHAnsi" w:hAnsiTheme="minorHAnsi" w:cstheme="minorHAnsi"/>
          <w:sz w:val="24"/>
          <w:szCs w:val="24"/>
        </w:rPr>
        <w:t>Resta salva la facoltà del Consiglio Comunale di deliberare, con provvedimento motivato, anche l'alienazione di beni non inseriti nel piano stesso.</w:t>
      </w:r>
    </w:p>
    <w:p w:rsidR="001331D8" w:rsidRPr="00250FA1" w:rsidRDefault="001331D8" w:rsidP="00250FA1">
      <w:pPr>
        <w:pStyle w:val="Corpodeltesto"/>
        <w:rPr>
          <w:rFonts w:asciiTheme="minorHAnsi" w:hAnsiTheme="minorHAnsi" w:cstheme="minorHAnsi"/>
          <w:sz w:val="24"/>
          <w:szCs w:val="24"/>
        </w:rPr>
      </w:pPr>
    </w:p>
    <w:p w:rsidR="001331D8" w:rsidRPr="00250FA1" w:rsidRDefault="00D062D4" w:rsidP="003F58E8">
      <w:pPr>
        <w:pStyle w:val="Heading2"/>
        <w:ind w:left="0" w:right="-1"/>
        <w:rPr>
          <w:rFonts w:asciiTheme="minorHAnsi" w:hAnsiTheme="minorHAnsi" w:cstheme="minorHAnsi"/>
          <w:sz w:val="24"/>
          <w:szCs w:val="24"/>
        </w:rPr>
      </w:pPr>
      <w:r w:rsidRPr="00250FA1">
        <w:rPr>
          <w:rFonts w:asciiTheme="minorHAnsi" w:hAnsiTheme="minorHAnsi" w:cstheme="minorHAnsi"/>
          <w:sz w:val="24"/>
          <w:szCs w:val="24"/>
        </w:rPr>
        <w:t>Art.</w:t>
      </w:r>
      <w:r w:rsidRPr="00250FA1">
        <w:rPr>
          <w:rFonts w:asciiTheme="minorHAnsi" w:hAnsiTheme="minorHAnsi" w:cstheme="minorHAnsi"/>
          <w:b w:val="0"/>
          <w:spacing w:val="-7"/>
          <w:sz w:val="24"/>
          <w:szCs w:val="24"/>
        </w:rPr>
        <w:t xml:space="preserve"> </w:t>
      </w:r>
      <w:r w:rsidRPr="00250FA1">
        <w:rPr>
          <w:rFonts w:asciiTheme="minorHAnsi" w:hAnsiTheme="minorHAnsi" w:cstheme="minorHAnsi"/>
          <w:spacing w:val="-10"/>
          <w:sz w:val="24"/>
          <w:szCs w:val="24"/>
        </w:rPr>
        <w:t>3</w:t>
      </w:r>
    </w:p>
    <w:p w:rsidR="001331D8" w:rsidRPr="00250FA1" w:rsidRDefault="00D062D4" w:rsidP="003F58E8">
      <w:pPr>
        <w:ind w:right="-1"/>
        <w:jc w:val="center"/>
        <w:rPr>
          <w:rFonts w:cstheme="minorHAnsi"/>
          <w:b/>
          <w:sz w:val="24"/>
          <w:szCs w:val="24"/>
        </w:rPr>
      </w:pPr>
      <w:r w:rsidRPr="00250FA1">
        <w:rPr>
          <w:rFonts w:cstheme="minorHAnsi"/>
          <w:b/>
          <w:sz w:val="24"/>
          <w:szCs w:val="24"/>
        </w:rPr>
        <w:t>Prezzo</w:t>
      </w:r>
      <w:r w:rsidRPr="00250FA1">
        <w:rPr>
          <w:rFonts w:cstheme="minorHAnsi"/>
          <w:spacing w:val="-9"/>
          <w:sz w:val="24"/>
          <w:szCs w:val="24"/>
        </w:rPr>
        <w:t xml:space="preserve"> </w:t>
      </w:r>
      <w:r w:rsidRPr="00250FA1">
        <w:rPr>
          <w:rFonts w:cstheme="minorHAnsi"/>
          <w:b/>
          <w:sz w:val="24"/>
          <w:szCs w:val="24"/>
        </w:rPr>
        <w:t>di</w:t>
      </w:r>
      <w:r w:rsidRPr="00250FA1">
        <w:rPr>
          <w:rFonts w:cstheme="minorHAnsi"/>
          <w:spacing w:val="-10"/>
          <w:sz w:val="24"/>
          <w:szCs w:val="24"/>
        </w:rPr>
        <w:t xml:space="preserve"> </w:t>
      </w:r>
      <w:r w:rsidRPr="00250FA1">
        <w:rPr>
          <w:rFonts w:cstheme="minorHAnsi"/>
          <w:b/>
          <w:spacing w:val="-2"/>
          <w:sz w:val="24"/>
          <w:szCs w:val="24"/>
        </w:rPr>
        <w:t>alienazione</w:t>
      </w:r>
    </w:p>
    <w:p w:rsidR="001331D8" w:rsidRPr="00250FA1" w:rsidRDefault="001331D8" w:rsidP="00250FA1">
      <w:pPr>
        <w:pStyle w:val="Corpodeltesto"/>
        <w:rPr>
          <w:rFonts w:asciiTheme="minorHAnsi" w:hAnsiTheme="minorHAnsi" w:cstheme="minorHAnsi"/>
          <w:b/>
          <w:sz w:val="24"/>
          <w:szCs w:val="24"/>
        </w:rPr>
      </w:pPr>
    </w:p>
    <w:p w:rsidR="001331D8" w:rsidRPr="00250FA1" w:rsidRDefault="00D062D4" w:rsidP="00250FA1">
      <w:pPr>
        <w:pStyle w:val="Paragrafoelenco"/>
        <w:numPr>
          <w:ilvl w:val="0"/>
          <w:numId w:val="15"/>
        </w:numPr>
        <w:tabs>
          <w:tab w:val="left" w:pos="731"/>
        </w:tabs>
        <w:ind w:right="87" w:firstLine="105"/>
        <w:rPr>
          <w:rFonts w:asciiTheme="minorHAnsi" w:hAnsiTheme="minorHAnsi" w:cstheme="minorHAnsi"/>
          <w:sz w:val="24"/>
          <w:szCs w:val="24"/>
        </w:rPr>
      </w:pPr>
      <w:r w:rsidRPr="00250FA1">
        <w:rPr>
          <w:rFonts w:asciiTheme="minorHAnsi" w:hAnsiTheme="minorHAnsi" w:cstheme="minorHAnsi"/>
          <w:sz w:val="24"/>
          <w:szCs w:val="24"/>
        </w:rPr>
        <w:t>L'alienazione dei beni è effettuata a corpo, nello stato di fatto e di diritto in cui gli immobili si trovano, sulla base di apposita perizia di stima redatta o dal personale tecnico dell’Amministrazione comunale oppure da professionisti esterni abilitati, scelti a norma delle vigenti disposizioni di legge.</w:t>
      </w:r>
    </w:p>
    <w:p w:rsidR="001331D8" w:rsidRPr="00250FA1" w:rsidRDefault="00D062D4" w:rsidP="00250FA1">
      <w:pPr>
        <w:pStyle w:val="Paragrafoelenco"/>
        <w:numPr>
          <w:ilvl w:val="0"/>
          <w:numId w:val="15"/>
        </w:numPr>
        <w:tabs>
          <w:tab w:val="left" w:pos="731"/>
        </w:tabs>
        <w:ind w:right="86" w:firstLine="105"/>
        <w:rPr>
          <w:rFonts w:asciiTheme="minorHAnsi" w:hAnsiTheme="minorHAnsi" w:cstheme="minorHAnsi"/>
          <w:sz w:val="24"/>
          <w:szCs w:val="24"/>
        </w:rPr>
      </w:pPr>
      <w:r w:rsidRPr="00250FA1">
        <w:rPr>
          <w:rFonts w:asciiTheme="minorHAnsi" w:hAnsiTheme="minorHAnsi" w:cstheme="minorHAnsi"/>
          <w:sz w:val="24"/>
          <w:szCs w:val="24"/>
        </w:rPr>
        <w:t>La stima deve fare riferimento ai correnti valori di mercato per beni di caratteristiche analoghe a quello oggetto di stima e secondo criteri e metodologie estimative coerenti alla natura del bene da valutare.</w:t>
      </w:r>
    </w:p>
    <w:p w:rsidR="001331D8" w:rsidRDefault="00D062D4" w:rsidP="00250FA1">
      <w:pPr>
        <w:pStyle w:val="Paragrafoelenco"/>
        <w:numPr>
          <w:ilvl w:val="0"/>
          <w:numId w:val="15"/>
        </w:numPr>
        <w:tabs>
          <w:tab w:val="left" w:pos="730"/>
        </w:tabs>
        <w:ind w:left="24" w:right="86" w:firstLine="105"/>
        <w:rPr>
          <w:rFonts w:asciiTheme="minorHAnsi" w:hAnsiTheme="minorHAnsi" w:cstheme="minorHAnsi"/>
          <w:sz w:val="24"/>
          <w:szCs w:val="24"/>
        </w:rPr>
      </w:pPr>
      <w:r w:rsidRPr="00250FA1">
        <w:rPr>
          <w:rFonts w:asciiTheme="minorHAnsi" w:hAnsiTheme="minorHAnsi" w:cstheme="minorHAnsi"/>
          <w:sz w:val="24"/>
          <w:szCs w:val="24"/>
        </w:rPr>
        <w:t>Nella perizia di stima sono espressamente specificati i criteri e le motivazioni tecniche che hanno portato alla determinazione del valore di stima del bene oggetto di alienazione e del grado di appetibilità dello stesso sul mercato.</w:t>
      </w:r>
    </w:p>
    <w:p w:rsidR="001331D8" w:rsidRPr="00250FA1" w:rsidRDefault="00D062D4" w:rsidP="00250FA1">
      <w:pPr>
        <w:pStyle w:val="Paragrafoelenco"/>
        <w:numPr>
          <w:ilvl w:val="0"/>
          <w:numId w:val="15"/>
        </w:numPr>
        <w:tabs>
          <w:tab w:val="left" w:pos="731"/>
        </w:tabs>
        <w:ind w:right="88" w:firstLine="105"/>
        <w:rPr>
          <w:rFonts w:asciiTheme="minorHAnsi" w:hAnsiTheme="minorHAnsi" w:cstheme="minorHAnsi"/>
          <w:sz w:val="24"/>
          <w:szCs w:val="24"/>
        </w:rPr>
      </w:pPr>
      <w:r w:rsidRPr="00250FA1">
        <w:rPr>
          <w:rFonts w:asciiTheme="minorHAnsi" w:hAnsiTheme="minorHAnsi" w:cstheme="minorHAnsi"/>
          <w:sz w:val="24"/>
          <w:szCs w:val="24"/>
        </w:rPr>
        <w:t>Il</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valore</w:t>
      </w:r>
      <w:r w:rsidRPr="00250FA1">
        <w:rPr>
          <w:rFonts w:asciiTheme="minorHAnsi" w:hAnsiTheme="minorHAnsi" w:cstheme="minorHAnsi"/>
          <w:spacing w:val="-6"/>
          <w:sz w:val="24"/>
          <w:szCs w:val="24"/>
        </w:rPr>
        <w:t xml:space="preserve"> </w:t>
      </w:r>
      <w:r w:rsidRPr="00250FA1">
        <w:rPr>
          <w:rFonts w:asciiTheme="minorHAnsi" w:hAnsiTheme="minorHAnsi" w:cstheme="minorHAnsi"/>
          <w:sz w:val="24"/>
          <w:szCs w:val="24"/>
        </w:rPr>
        <w:t>risultante</w:t>
      </w:r>
      <w:r w:rsidRPr="00250FA1">
        <w:rPr>
          <w:rFonts w:asciiTheme="minorHAnsi" w:hAnsiTheme="minorHAnsi" w:cstheme="minorHAnsi"/>
          <w:spacing w:val="-6"/>
          <w:sz w:val="24"/>
          <w:szCs w:val="24"/>
        </w:rPr>
        <w:t xml:space="preserve"> </w:t>
      </w:r>
      <w:r w:rsidRPr="00250FA1">
        <w:rPr>
          <w:rFonts w:asciiTheme="minorHAnsi" w:hAnsiTheme="minorHAnsi" w:cstheme="minorHAnsi"/>
          <w:sz w:val="24"/>
          <w:szCs w:val="24"/>
        </w:rPr>
        <w:t>dalla</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perizia</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di</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stima</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costituisce</w:t>
      </w:r>
      <w:r w:rsidRPr="00250FA1">
        <w:rPr>
          <w:rFonts w:asciiTheme="minorHAnsi" w:hAnsiTheme="minorHAnsi" w:cstheme="minorHAnsi"/>
          <w:spacing w:val="-6"/>
          <w:sz w:val="24"/>
          <w:szCs w:val="24"/>
        </w:rPr>
        <w:t xml:space="preserve"> </w:t>
      </w:r>
      <w:r w:rsidRPr="00250FA1">
        <w:rPr>
          <w:rFonts w:asciiTheme="minorHAnsi" w:hAnsiTheme="minorHAnsi" w:cstheme="minorHAnsi"/>
          <w:sz w:val="24"/>
          <w:szCs w:val="24"/>
        </w:rPr>
        <w:t>il</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prezzo</w:t>
      </w:r>
      <w:r w:rsidRPr="00250FA1">
        <w:rPr>
          <w:rFonts w:asciiTheme="minorHAnsi" w:hAnsiTheme="minorHAnsi" w:cstheme="minorHAnsi"/>
          <w:spacing w:val="-6"/>
          <w:sz w:val="24"/>
          <w:szCs w:val="24"/>
        </w:rPr>
        <w:t xml:space="preserve"> </w:t>
      </w:r>
      <w:r w:rsidRPr="00250FA1">
        <w:rPr>
          <w:rFonts w:asciiTheme="minorHAnsi" w:hAnsiTheme="minorHAnsi" w:cstheme="minorHAnsi"/>
          <w:sz w:val="24"/>
          <w:szCs w:val="24"/>
        </w:rPr>
        <w:t>base</w:t>
      </w:r>
      <w:r w:rsidRPr="00250FA1">
        <w:rPr>
          <w:rFonts w:asciiTheme="minorHAnsi" w:hAnsiTheme="minorHAnsi" w:cstheme="minorHAnsi"/>
          <w:spacing w:val="-6"/>
          <w:sz w:val="24"/>
          <w:szCs w:val="24"/>
        </w:rPr>
        <w:t xml:space="preserve"> </w:t>
      </w:r>
      <w:r w:rsidRPr="00250FA1">
        <w:rPr>
          <w:rFonts w:asciiTheme="minorHAnsi" w:hAnsiTheme="minorHAnsi" w:cstheme="minorHAnsi"/>
          <w:sz w:val="24"/>
          <w:szCs w:val="24"/>
        </w:rPr>
        <w:t>d'asta</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per</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la</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vendita</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 xml:space="preserve">del </w:t>
      </w:r>
      <w:r w:rsidRPr="00250FA1">
        <w:rPr>
          <w:rFonts w:asciiTheme="minorHAnsi" w:hAnsiTheme="minorHAnsi" w:cstheme="minorHAnsi"/>
          <w:spacing w:val="-4"/>
          <w:sz w:val="24"/>
          <w:szCs w:val="24"/>
        </w:rPr>
        <w:t>bene.</w:t>
      </w:r>
    </w:p>
    <w:p w:rsidR="001331D8" w:rsidRPr="00250FA1" w:rsidRDefault="00D062D4" w:rsidP="00250FA1">
      <w:pPr>
        <w:pStyle w:val="Paragrafoelenco"/>
        <w:numPr>
          <w:ilvl w:val="0"/>
          <w:numId w:val="15"/>
        </w:numPr>
        <w:tabs>
          <w:tab w:val="left" w:pos="731"/>
        </w:tabs>
        <w:ind w:right="86" w:firstLine="105"/>
        <w:rPr>
          <w:rFonts w:asciiTheme="minorHAnsi" w:hAnsiTheme="minorHAnsi" w:cstheme="minorHAnsi"/>
          <w:sz w:val="24"/>
          <w:szCs w:val="24"/>
        </w:rPr>
      </w:pPr>
      <w:r w:rsidRPr="00250FA1">
        <w:rPr>
          <w:rFonts w:asciiTheme="minorHAnsi" w:hAnsiTheme="minorHAnsi" w:cstheme="minorHAnsi"/>
          <w:sz w:val="24"/>
          <w:szCs w:val="24"/>
        </w:rPr>
        <w:t>Il prezzo finale che l'acquirente dovrà corrispondere all'Amministrazione Comunale è costituito dalla migliore offerta risultante dalla procedura di affidamento espletata, maggiorato delle eventuali spese sostenute o da sostenere dall'Ente per tutte le attività e gli adempimenti funzionali</w:t>
      </w:r>
      <w:r w:rsidRPr="00250FA1">
        <w:rPr>
          <w:rFonts w:asciiTheme="minorHAnsi" w:hAnsiTheme="minorHAnsi" w:cstheme="minorHAnsi"/>
          <w:spacing w:val="-3"/>
          <w:sz w:val="24"/>
          <w:szCs w:val="24"/>
        </w:rPr>
        <w:t xml:space="preserve"> </w:t>
      </w:r>
      <w:r w:rsidRPr="00250FA1">
        <w:rPr>
          <w:rFonts w:asciiTheme="minorHAnsi" w:hAnsiTheme="minorHAnsi" w:cstheme="minorHAnsi"/>
          <w:sz w:val="24"/>
          <w:szCs w:val="24"/>
        </w:rPr>
        <w:t>al</w:t>
      </w:r>
      <w:r w:rsidRPr="00250FA1">
        <w:rPr>
          <w:rFonts w:asciiTheme="minorHAnsi" w:hAnsiTheme="minorHAnsi" w:cstheme="minorHAnsi"/>
          <w:spacing w:val="-3"/>
          <w:sz w:val="24"/>
          <w:szCs w:val="24"/>
        </w:rPr>
        <w:t xml:space="preserve"> </w:t>
      </w:r>
      <w:r w:rsidRPr="00250FA1">
        <w:rPr>
          <w:rFonts w:asciiTheme="minorHAnsi" w:hAnsiTheme="minorHAnsi" w:cstheme="minorHAnsi"/>
          <w:sz w:val="24"/>
          <w:szCs w:val="24"/>
        </w:rPr>
        <w:t>trasferimento</w:t>
      </w:r>
      <w:r w:rsidRPr="00250FA1">
        <w:rPr>
          <w:rFonts w:asciiTheme="minorHAnsi" w:hAnsiTheme="minorHAnsi" w:cstheme="minorHAnsi"/>
          <w:spacing w:val="-4"/>
          <w:sz w:val="24"/>
          <w:szCs w:val="24"/>
        </w:rPr>
        <w:t xml:space="preserve"> </w:t>
      </w:r>
      <w:r w:rsidRPr="00250FA1">
        <w:rPr>
          <w:rFonts w:asciiTheme="minorHAnsi" w:hAnsiTheme="minorHAnsi" w:cstheme="minorHAnsi"/>
          <w:sz w:val="24"/>
          <w:szCs w:val="24"/>
        </w:rPr>
        <w:t>di</w:t>
      </w:r>
      <w:r w:rsidRPr="00250FA1">
        <w:rPr>
          <w:rFonts w:asciiTheme="minorHAnsi" w:hAnsiTheme="minorHAnsi" w:cstheme="minorHAnsi"/>
          <w:spacing w:val="-3"/>
          <w:sz w:val="24"/>
          <w:szCs w:val="24"/>
        </w:rPr>
        <w:t xml:space="preserve"> </w:t>
      </w:r>
      <w:r w:rsidRPr="00250FA1">
        <w:rPr>
          <w:rFonts w:asciiTheme="minorHAnsi" w:hAnsiTheme="minorHAnsi" w:cstheme="minorHAnsi"/>
          <w:sz w:val="24"/>
          <w:szCs w:val="24"/>
        </w:rPr>
        <w:t>proprietà,</w:t>
      </w:r>
      <w:r w:rsidRPr="00250FA1">
        <w:rPr>
          <w:rFonts w:asciiTheme="minorHAnsi" w:hAnsiTheme="minorHAnsi" w:cstheme="minorHAnsi"/>
          <w:spacing w:val="-2"/>
          <w:sz w:val="24"/>
          <w:szCs w:val="24"/>
        </w:rPr>
        <w:t xml:space="preserve"> </w:t>
      </w:r>
      <w:r w:rsidRPr="00250FA1">
        <w:rPr>
          <w:rFonts w:asciiTheme="minorHAnsi" w:hAnsiTheme="minorHAnsi" w:cstheme="minorHAnsi"/>
          <w:sz w:val="24"/>
          <w:szCs w:val="24"/>
        </w:rPr>
        <w:t>ivi</w:t>
      </w:r>
      <w:r w:rsidRPr="00250FA1">
        <w:rPr>
          <w:rFonts w:asciiTheme="minorHAnsi" w:hAnsiTheme="minorHAnsi" w:cstheme="minorHAnsi"/>
          <w:spacing w:val="-3"/>
          <w:sz w:val="24"/>
          <w:szCs w:val="24"/>
        </w:rPr>
        <w:t xml:space="preserve"> </w:t>
      </w:r>
      <w:r w:rsidRPr="00250FA1">
        <w:rPr>
          <w:rFonts w:asciiTheme="minorHAnsi" w:hAnsiTheme="minorHAnsi" w:cstheme="minorHAnsi"/>
          <w:sz w:val="24"/>
          <w:szCs w:val="24"/>
        </w:rPr>
        <w:t>compresi</w:t>
      </w:r>
      <w:r w:rsidRPr="00250FA1">
        <w:rPr>
          <w:rFonts w:asciiTheme="minorHAnsi" w:hAnsiTheme="minorHAnsi" w:cstheme="minorHAnsi"/>
          <w:spacing w:val="-3"/>
          <w:sz w:val="24"/>
          <w:szCs w:val="24"/>
        </w:rPr>
        <w:t xml:space="preserve"> </w:t>
      </w:r>
      <w:r w:rsidRPr="00250FA1">
        <w:rPr>
          <w:rFonts w:asciiTheme="minorHAnsi" w:hAnsiTheme="minorHAnsi" w:cstheme="minorHAnsi"/>
          <w:sz w:val="24"/>
          <w:szCs w:val="24"/>
        </w:rPr>
        <w:t>gli</w:t>
      </w:r>
      <w:r w:rsidRPr="00250FA1">
        <w:rPr>
          <w:rFonts w:asciiTheme="minorHAnsi" w:hAnsiTheme="minorHAnsi" w:cstheme="minorHAnsi"/>
          <w:spacing w:val="-3"/>
          <w:sz w:val="24"/>
          <w:szCs w:val="24"/>
        </w:rPr>
        <w:t xml:space="preserve"> </w:t>
      </w:r>
      <w:r w:rsidRPr="00250FA1">
        <w:rPr>
          <w:rFonts w:asciiTheme="minorHAnsi" w:hAnsiTheme="minorHAnsi" w:cstheme="minorHAnsi"/>
          <w:sz w:val="24"/>
          <w:szCs w:val="24"/>
        </w:rPr>
        <w:t>eventuali</w:t>
      </w:r>
      <w:r w:rsidRPr="00250FA1">
        <w:rPr>
          <w:rFonts w:asciiTheme="minorHAnsi" w:hAnsiTheme="minorHAnsi" w:cstheme="minorHAnsi"/>
          <w:spacing w:val="-3"/>
          <w:sz w:val="24"/>
          <w:szCs w:val="24"/>
        </w:rPr>
        <w:t xml:space="preserve"> </w:t>
      </w:r>
      <w:r w:rsidRPr="00250FA1">
        <w:rPr>
          <w:rFonts w:asciiTheme="minorHAnsi" w:hAnsiTheme="minorHAnsi" w:cstheme="minorHAnsi"/>
          <w:sz w:val="24"/>
          <w:szCs w:val="24"/>
        </w:rPr>
        <w:t>frazionamenti</w:t>
      </w:r>
      <w:r w:rsidRPr="00250FA1">
        <w:rPr>
          <w:rFonts w:asciiTheme="minorHAnsi" w:hAnsiTheme="minorHAnsi" w:cstheme="minorHAnsi"/>
          <w:spacing w:val="-5"/>
          <w:sz w:val="24"/>
          <w:szCs w:val="24"/>
        </w:rPr>
        <w:t xml:space="preserve"> </w:t>
      </w:r>
      <w:r w:rsidRPr="00250FA1">
        <w:rPr>
          <w:rFonts w:asciiTheme="minorHAnsi" w:hAnsiTheme="minorHAnsi" w:cstheme="minorHAnsi"/>
          <w:sz w:val="24"/>
          <w:szCs w:val="24"/>
        </w:rPr>
        <w:t>o</w:t>
      </w:r>
      <w:r w:rsidRPr="00250FA1">
        <w:rPr>
          <w:rFonts w:asciiTheme="minorHAnsi" w:hAnsiTheme="minorHAnsi" w:cstheme="minorHAnsi"/>
          <w:spacing w:val="-1"/>
          <w:sz w:val="24"/>
          <w:szCs w:val="24"/>
        </w:rPr>
        <w:t xml:space="preserve"> </w:t>
      </w:r>
      <w:r w:rsidRPr="00250FA1">
        <w:rPr>
          <w:rFonts w:asciiTheme="minorHAnsi" w:hAnsiTheme="minorHAnsi" w:cstheme="minorHAnsi"/>
          <w:sz w:val="24"/>
          <w:szCs w:val="24"/>
        </w:rPr>
        <w:t>aggiornamenti catastali, le eventuali spese di pubblicità, e tutte le spese fiscali.</w:t>
      </w:r>
    </w:p>
    <w:p w:rsidR="001331D8" w:rsidRPr="00250FA1" w:rsidRDefault="001331D8" w:rsidP="00250FA1">
      <w:pPr>
        <w:pStyle w:val="Corpodeltesto"/>
        <w:rPr>
          <w:rFonts w:asciiTheme="minorHAnsi" w:hAnsiTheme="minorHAnsi" w:cstheme="minorHAnsi"/>
          <w:sz w:val="24"/>
          <w:szCs w:val="24"/>
        </w:rPr>
      </w:pPr>
    </w:p>
    <w:p w:rsidR="001331D8" w:rsidRPr="00250FA1" w:rsidRDefault="00D062D4" w:rsidP="003F58E8">
      <w:pPr>
        <w:pStyle w:val="Heading2"/>
        <w:ind w:left="0" w:right="-1"/>
        <w:rPr>
          <w:rFonts w:asciiTheme="minorHAnsi" w:hAnsiTheme="minorHAnsi" w:cstheme="minorHAnsi"/>
          <w:sz w:val="24"/>
          <w:szCs w:val="24"/>
        </w:rPr>
      </w:pPr>
      <w:r w:rsidRPr="00250FA1">
        <w:rPr>
          <w:rFonts w:asciiTheme="minorHAnsi" w:hAnsiTheme="minorHAnsi" w:cstheme="minorHAnsi"/>
          <w:sz w:val="24"/>
          <w:szCs w:val="24"/>
        </w:rPr>
        <w:t>Art.</w:t>
      </w:r>
      <w:r w:rsidRPr="00250FA1">
        <w:rPr>
          <w:rFonts w:asciiTheme="minorHAnsi" w:hAnsiTheme="minorHAnsi" w:cstheme="minorHAnsi"/>
          <w:b w:val="0"/>
          <w:spacing w:val="-7"/>
          <w:sz w:val="24"/>
          <w:szCs w:val="24"/>
        </w:rPr>
        <w:t xml:space="preserve"> </w:t>
      </w:r>
      <w:r w:rsidRPr="00250FA1">
        <w:rPr>
          <w:rFonts w:asciiTheme="minorHAnsi" w:hAnsiTheme="minorHAnsi" w:cstheme="minorHAnsi"/>
          <w:spacing w:val="-10"/>
          <w:sz w:val="24"/>
          <w:szCs w:val="24"/>
        </w:rPr>
        <w:t>4</w:t>
      </w:r>
    </w:p>
    <w:p w:rsidR="001331D8" w:rsidRPr="00250FA1" w:rsidRDefault="00D062D4" w:rsidP="003F58E8">
      <w:pPr>
        <w:ind w:right="-1"/>
        <w:jc w:val="center"/>
        <w:rPr>
          <w:rFonts w:cstheme="minorHAnsi"/>
          <w:b/>
          <w:sz w:val="24"/>
          <w:szCs w:val="24"/>
        </w:rPr>
      </w:pPr>
      <w:r w:rsidRPr="00250FA1">
        <w:rPr>
          <w:rFonts w:cstheme="minorHAnsi"/>
          <w:b/>
          <w:sz w:val="24"/>
          <w:szCs w:val="24"/>
        </w:rPr>
        <w:t>Procedure</w:t>
      </w:r>
      <w:r w:rsidRPr="00250FA1">
        <w:rPr>
          <w:rFonts w:cstheme="minorHAnsi"/>
          <w:spacing w:val="-10"/>
          <w:sz w:val="24"/>
          <w:szCs w:val="24"/>
        </w:rPr>
        <w:t xml:space="preserve"> </w:t>
      </w:r>
      <w:r w:rsidRPr="00250FA1">
        <w:rPr>
          <w:rFonts w:cstheme="minorHAnsi"/>
          <w:b/>
          <w:sz w:val="24"/>
          <w:szCs w:val="24"/>
        </w:rPr>
        <w:t>di</w:t>
      </w:r>
      <w:r w:rsidRPr="00250FA1">
        <w:rPr>
          <w:rFonts w:cstheme="minorHAnsi"/>
          <w:spacing w:val="-9"/>
          <w:sz w:val="24"/>
          <w:szCs w:val="24"/>
        </w:rPr>
        <w:t xml:space="preserve"> </w:t>
      </w:r>
      <w:r w:rsidRPr="00250FA1">
        <w:rPr>
          <w:rFonts w:cstheme="minorHAnsi"/>
          <w:b/>
          <w:spacing w:val="-2"/>
          <w:sz w:val="24"/>
          <w:szCs w:val="24"/>
        </w:rPr>
        <w:t>alienazione</w:t>
      </w:r>
    </w:p>
    <w:p w:rsidR="001331D8" w:rsidRPr="00250FA1" w:rsidRDefault="001331D8" w:rsidP="00250FA1">
      <w:pPr>
        <w:pStyle w:val="Corpodeltesto"/>
        <w:rPr>
          <w:rFonts w:asciiTheme="minorHAnsi" w:hAnsiTheme="minorHAnsi" w:cstheme="minorHAnsi"/>
          <w:b/>
          <w:sz w:val="24"/>
          <w:szCs w:val="24"/>
        </w:rPr>
      </w:pPr>
    </w:p>
    <w:p w:rsidR="001331D8" w:rsidRPr="00250FA1" w:rsidRDefault="00D062D4" w:rsidP="00250FA1">
      <w:pPr>
        <w:pStyle w:val="Paragrafoelenco"/>
        <w:numPr>
          <w:ilvl w:val="0"/>
          <w:numId w:val="14"/>
        </w:numPr>
        <w:tabs>
          <w:tab w:val="left" w:pos="731"/>
        </w:tabs>
        <w:ind w:right="90" w:firstLine="105"/>
        <w:rPr>
          <w:rFonts w:asciiTheme="minorHAnsi" w:hAnsiTheme="minorHAnsi" w:cstheme="minorHAnsi"/>
          <w:sz w:val="24"/>
          <w:szCs w:val="24"/>
        </w:rPr>
      </w:pPr>
      <w:r w:rsidRPr="00250FA1">
        <w:rPr>
          <w:rFonts w:asciiTheme="minorHAnsi" w:hAnsiTheme="minorHAnsi" w:cstheme="minorHAnsi"/>
          <w:sz w:val="24"/>
          <w:szCs w:val="24"/>
        </w:rPr>
        <w:t>La scelta dell’acquirente avviene</w:t>
      </w:r>
      <w:r w:rsidRPr="00250FA1">
        <w:rPr>
          <w:rFonts w:asciiTheme="minorHAnsi" w:hAnsiTheme="minorHAnsi" w:cstheme="minorHAnsi"/>
          <w:spacing w:val="-1"/>
          <w:sz w:val="24"/>
          <w:szCs w:val="24"/>
        </w:rPr>
        <w:t xml:space="preserve"> </w:t>
      </w:r>
      <w:r w:rsidRPr="00250FA1">
        <w:rPr>
          <w:rFonts w:asciiTheme="minorHAnsi" w:hAnsiTheme="minorHAnsi" w:cstheme="minorHAnsi"/>
          <w:sz w:val="24"/>
          <w:szCs w:val="24"/>
        </w:rPr>
        <w:t>mediante procedura</w:t>
      </w:r>
      <w:r w:rsidRPr="00250FA1">
        <w:rPr>
          <w:rFonts w:asciiTheme="minorHAnsi" w:hAnsiTheme="minorHAnsi" w:cstheme="minorHAnsi"/>
          <w:spacing w:val="-2"/>
          <w:sz w:val="24"/>
          <w:szCs w:val="24"/>
        </w:rPr>
        <w:t xml:space="preserve"> </w:t>
      </w:r>
      <w:r w:rsidRPr="00250FA1">
        <w:rPr>
          <w:rFonts w:asciiTheme="minorHAnsi" w:hAnsiTheme="minorHAnsi" w:cstheme="minorHAnsi"/>
          <w:sz w:val="24"/>
          <w:szCs w:val="24"/>
        </w:rPr>
        <w:t>ad evidenza</w:t>
      </w:r>
      <w:r w:rsidRPr="00250FA1">
        <w:rPr>
          <w:rFonts w:asciiTheme="minorHAnsi" w:hAnsiTheme="minorHAnsi" w:cstheme="minorHAnsi"/>
          <w:spacing w:val="-2"/>
          <w:sz w:val="24"/>
          <w:szCs w:val="24"/>
        </w:rPr>
        <w:t xml:space="preserve"> </w:t>
      </w:r>
      <w:r w:rsidRPr="00250FA1">
        <w:rPr>
          <w:rFonts w:asciiTheme="minorHAnsi" w:hAnsiTheme="minorHAnsi" w:cstheme="minorHAnsi"/>
          <w:sz w:val="24"/>
          <w:szCs w:val="24"/>
        </w:rPr>
        <w:t>pubblica, assicurando il rispetto dei principi di trasparenza e pubblicità.</w:t>
      </w:r>
    </w:p>
    <w:p w:rsidR="001331D8" w:rsidRPr="00250FA1" w:rsidRDefault="00D062D4" w:rsidP="00250FA1">
      <w:pPr>
        <w:pStyle w:val="Paragrafoelenco"/>
        <w:numPr>
          <w:ilvl w:val="0"/>
          <w:numId w:val="14"/>
        </w:numPr>
        <w:tabs>
          <w:tab w:val="left" w:pos="782"/>
        </w:tabs>
        <w:ind w:right="86" w:firstLine="105"/>
        <w:rPr>
          <w:rFonts w:asciiTheme="minorHAnsi" w:hAnsiTheme="minorHAnsi" w:cstheme="minorHAnsi"/>
          <w:sz w:val="24"/>
          <w:szCs w:val="24"/>
        </w:rPr>
      </w:pPr>
      <w:r w:rsidRPr="00250FA1">
        <w:rPr>
          <w:rFonts w:asciiTheme="minorHAnsi" w:hAnsiTheme="minorHAnsi" w:cstheme="minorHAnsi"/>
          <w:sz w:val="24"/>
          <w:szCs w:val="24"/>
        </w:rPr>
        <w:t>Salvo</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il</w:t>
      </w:r>
      <w:r w:rsidRPr="00250FA1">
        <w:rPr>
          <w:rFonts w:asciiTheme="minorHAnsi" w:hAnsiTheme="minorHAnsi" w:cstheme="minorHAnsi"/>
          <w:spacing w:val="-6"/>
          <w:sz w:val="24"/>
          <w:szCs w:val="24"/>
        </w:rPr>
        <w:t xml:space="preserve"> </w:t>
      </w:r>
      <w:r w:rsidRPr="00250FA1">
        <w:rPr>
          <w:rFonts w:asciiTheme="minorHAnsi" w:hAnsiTheme="minorHAnsi" w:cstheme="minorHAnsi"/>
          <w:sz w:val="24"/>
          <w:szCs w:val="24"/>
        </w:rPr>
        <w:t>caso</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che</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l’Amministrazione</w:t>
      </w:r>
      <w:r w:rsidRPr="00250FA1">
        <w:rPr>
          <w:rFonts w:asciiTheme="minorHAnsi" w:hAnsiTheme="minorHAnsi" w:cstheme="minorHAnsi"/>
          <w:spacing w:val="-5"/>
          <w:sz w:val="24"/>
          <w:szCs w:val="24"/>
        </w:rPr>
        <w:t xml:space="preserve"> </w:t>
      </w:r>
      <w:r w:rsidRPr="00250FA1">
        <w:rPr>
          <w:rFonts w:asciiTheme="minorHAnsi" w:hAnsiTheme="minorHAnsi" w:cstheme="minorHAnsi"/>
          <w:sz w:val="24"/>
          <w:szCs w:val="24"/>
        </w:rPr>
        <w:t>ritenga</w:t>
      </w:r>
      <w:r w:rsidRPr="00250FA1">
        <w:rPr>
          <w:rFonts w:asciiTheme="minorHAnsi" w:hAnsiTheme="minorHAnsi" w:cstheme="minorHAnsi"/>
          <w:spacing w:val="-6"/>
          <w:sz w:val="24"/>
          <w:szCs w:val="24"/>
        </w:rPr>
        <w:t xml:space="preserve"> </w:t>
      </w:r>
      <w:r w:rsidRPr="00250FA1">
        <w:rPr>
          <w:rFonts w:asciiTheme="minorHAnsi" w:hAnsiTheme="minorHAnsi" w:cstheme="minorHAnsi"/>
          <w:sz w:val="24"/>
          <w:szCs w:val="24"/>
        </w:rPr>
        <w:t>sussistenti</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le</w:t>
      </w:r>
      <w:r w:rsidRPr="00250FA1">
        <w:rPr>
          <w:rFonts w:asciiTheme="minorHAnsi" w:hAnsiTheme="minorHAnsi" w:cstheme="minorHAnsi"/>
          <w:spacing w:val="-5"/>
          <w:sz w:val="24"/>
          <w:szCs w:val="24"/>
        </w:rPr>
        <w:t xml:space="preserve"> </w:t>
      </w:r>
      <w:r w:rsidRPr="00250FA1">
        <w:rPr>
          <w:rFonts w:asciiTheme="minorHAnsi" w:hAnsiTheme="minorHAnsi" w:cstheme="minorHAnsi"/>
          <w:sz w:val="24"/>
          <w:szCs w:val="24"/>
        </w:rPr>
        <w:t>condizioni</w:t>
      </w:r>
      <w:r w:rsidRPr="00250FA1">
        <w:rPr>
          <w:rFonts w:asciiTheme="minorHAnsi" w:hAnsiTheme="minorHAnsi" w:cstheme="minorHAnsi"/>
          <w:spacing w:val="-6"/>
          <w:sz w:val="24"/>
          <w:szCs w:val="24"/>
        </w:rPr>
        <w:t xml:space="preserve"> </w:t>
      </w:r>
      <w:r w:rsidRPr="00250FA1">
        <w:rPr>
          <w:rFonts w:asciiTheme="minorHAnsi" w:hAnsiTheme="minorHAnsi" w:cstheme="minorHAnsi"/>
          <w:sz w:val="24"/>
          <w:szCs w:val="24"/>
        </w:rPr>
        <w:t>per</w:t>
      </w:r>
      <w:r w:rsidRPr="00250FA1">
        <w:rPr>
          <w:rFonts w:asciiTheme="minorHAnsi" w:hAnsiTheme="minorHAnsi" w:cstheme="minorHAnsi"/>
          <w:spacing w:val="-6"/>
          <w:sz w:val="24"/>
          <w:szCs w:val="24"/>
        </w:rPr>
        <w:t xml:space="preserve"> </w:t>
      </w:r>
      <w:r w:rsidRPr="00250FA1">
        <w:rPr>
          <w:rFonts w:asciiTheme="minorHAnsi" w:hAnsiTheme="minorHAnsi" w:cstheme="minorHAnsi"/>
          <w:sz w:val="24"/>
          <w:szCs w:val="24"/>
        </w:rPr>
        <w:t>una</w:t>
      </w:r>
      <w:r w:rsidRPr="00250FA1">
        <w:rPr>
          <w:rFonts w:asciiTheme="minorHAnsi" w:hAnsiTheme="minorHAnsi" w:cstheme="minorHAnsi"/>
          <w:spacing w:val="-6"/>
          <w:sz w:val="24"/>
          <w:szCs w:val="24"/>
        </w:rPr>
        <w:t xml:space="preserve"> </w:t>
      </w:r>
      <w:r w:rsidRPr="00250FA1">
        <w:rPr>
          <w:rFonts w:asciiTheme="minorHAnsi" w:hAnsiTheme="minorHAnsi" w:cstheme="minorHAnsi"/>
          <w:sz w:val="24"/>
          <w:szCs w:val="24"/>
        </w:rPr>
        <w:t>permuta</w:t>
      </w:r>
      <w:r w:rsidRPr="00250FA1">
        <w:rPr>
          <w:rFonts w:asciiTheme="minorHAnsi" w:hAnsiTheme="minorHAnsi" w:cstheme="minorHAnsi"/>
          <w:spacing w:val="-6"/>
          <w:sz w:val="24"/>
          <w:szCs w:val="24"/>
        </w:rPr>
        <w:t xml:space="preserve"> </w:t>
      </w:r>
      <w:r w:rsidRPr="00250FA1">
        <w:rPr>
          <w:rFonts w:asciiTheme="minorHAnsi" w:hAnsiTheme="minorHAnsi" w:cstheme="minorHAnsi"/>
          <w:sz w:val="24"/>
          <w:szCs w:val="24"/>
        </w:rPr>
        <w:t>con altro</w:t>
      </w:r>
      <w:r w:rsidRPr="00250FA1">
        <w:rPr>
          <w:rFonts w:asciiTheme="minorHAnsi" w:hAnsiTheme="minorHAnsi" w:cstheme="minorHAnsi"/>
          <w:spacing w:val="-6"/>
          <w:sz w:val="24"/>
          <w:szCs w:val="24"/>
        </w:rPr>
        <w:t xml:space="preserve"> </w:t>
      </w:r>
      <w:r w:rsidRPr="00250FA1">
        <w:rPr>
          <w:rFonts w:asciiTheme="minorHAnsi" w:hAnsiTheme="minorHAnsi" w:cstheme="minorHAnsi"/>
          <w:sz w:val="24"/>
          <w:szCs w:val="24"/>
        </w:rPr>
        <w:t>immobile,</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alle</w:t>
      </w:r>
      <w:r w:rsidRPr="00250FA1">
        <w:rPr>
          <w:rFonts w:asciiTheme="minorHAnsi" w:hAnsiTheme="minorHAnsi" w:cstheme="minorHAnsi"/>
          <w:spacing w:val="-6"/>
          <w:sz w:val="24"/>
          <w:szCs w:val="24"/>
        </w:rPr>
        <w:t xml:space="preserve"> </w:t>
      </w:r>
      <w:r w:rsidRPr="00250FA1">
        <w:rPr>
          <w:rFonts w:asciiTheme="minorHAnsi" w:hAnsiTheme="minorHAnsi" w:cstheme="minorHAnsi"/>
          <w:sz w:val="24"/>
          <w:szCs w:val="24"/>
        </w:rPr>
        <w:t>alienazioni</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si</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procede</w:t>
      </w:r>
      <w:r w:rsidRPr="00250FA1">
        <w:rPr>
          <w:rFonts w:asciiTheme="minorHAnsi" w:hAnsiTheme="minorHAnsi" w:cstheme="minorHAnsi"/>
          <w:spacing w:val="-6"/>
          <w:sz w:val="24"/>
          <w:szCs w:val="24"/>
        </w:rPr>
        <w:t xml:space="preserve"> </w:t>
      </w:r>
      <w:r w:rsidRPr="00250FA1">
        <w:rPr>
          <w:rFonts w:asciiTheme="minorHAnsi" w:hAnsiTheme="minorHAnsi" w:cstheme="minorHAnsi"/>
          <w:sz w:val="24"/>
          <w:szCs w:val="24"/>
        </w:rPr>
        <w:t>di</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norma</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mediante</w:t>
      </w:r>
      <w:r w:rsidRPr="00250FA1">
        <w:rPr>
          <w:rFonts w:asciiTheme="minorHAnsi" w:hAnsiTheme="minorHAnsi" w:cstheme="minorHAnsi"/>
          <w:spacing w:val="-6"/>
          <w:sz w:val="24"/>
          <w:szCs w:val="24"/>
        </w:rPr>
        <w:t xml:space="preserve"> </w:t>
      </w:r>
      <w:r w:rsidRPr="00250FA1">
        <w:rPr>
          <w:rFonts w:asciiTheme="minorHAnsi" w:hAnsiTheme="minorHAnsi" w:cstheme="minorHAnsi"/>
          <w:sz w:val="24"/>
          <w:szCs w:val="24"/>
        </w:rPr>
        <w:t>asta</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pubblica,</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o</w:t>
      </w:r>
      <w:r w:rsidRPr="00250FA1">
        <w:rPr>
          <w:rFonts w:asciiTheme="minorHAnsi" w:hAnsiTheme="minorHAnsi" w:cstheme="minorHAnsi"/>
          <w:spacing w:val="-6"/>
          <w:sz w:val="24"/>
          <w:szCs w:val="24"/>
        </w:rPr>
        <w:t xml:space="preserve"> </w:t>
      </w:r>
      <w:r w:rsidRPr="00250FA1">
        <w:rPr>
          <w:rFonts w:asciiTheme="minorHAnsi" w:hAnsiTheme="minorHAnsi" w:cstheme="minorHAnsi"/>
          <w:sz w:val="24"/>
          <w:szCs w:val="24"/>
        </w:rPr>
        <w:t>a</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trattativa</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privata nei casi consentiti.</w:t>
      </w:r>
    </w:p>
    <w:p w:rsidR="001331D8" w:rsidRPr="00250FA1" w:rsidRDefault="00D062D4" w:rsidP="00250FA1">
      <w:pPr>
        <w:pStyle w:val="Paragrafoelenco"/>
        <w:numPr>
          <w:ilvl w:val="0"/>
          <w:numId w:val="14"/>
        </w:numPr>
        <w:tabs>
          <w:tab w:val="left" w:pos="782"/>
        </w:tabs>
        <w:ind w:right="86" w:firstLine="105"/>
        <w:rPr>
          <w:rFonts w:asciiTheme="minorHAnsi" w:hAnsiTheme="minorHAnsi" w:cstheme="minorHAnsi"/>
          <w:sz w:val="24"/>
          <w:szCs w:val="24"/>
        </w:rPr>
      </w:pPr>
      <w:r w:rsidRPr="00250FA1">
        <w:rPr>
          <w:rFonts w:asciiTheme="minorHAnsi" w:hAnsiTheme="minorHAnsi" w:cstheme="minorHAnsi"/>
          <w:sz w:val="24"/>
          <w:szCs w:val="24"/>
        </w:rPr>
        <w:t>Il Responsabile dell’Ufficio Patrimonio indice la procedura di alienazione, adottando apposita determinazione ad alienare, con la quale approva la stima definitiva del bene, individua le procedure di vendita e approva la documentazione di gara e l'eventuale spesa per la pubblicità.</w:t>
      </w:r>
    </w:p>
    <w:p w:rsidR="001331D8" w:rsidRPr="00250FA1" w:rsidRDefault="00D062D4" w:rsidP="00250FA1">
      <w:pPr>
        <w:pStyle w:val="Paragrafoelenco"/>
        <w:numPr>
          <w:ilvl w:val="0"/>
          <w:numId w:val="14"/>
        </w:numPr>
        <w:tabs>
          <w:tab w:val="left" w:pos="782"/>
        </w:tabs>
        <w:ind w:right="86" w:firstLine="105"/>
        <w:rPr>
          <w:rFonts w:asciiTheme="minorHAnsi" w:hAnsiTheme="minorHAnsi" w:cstheme="minorHAnsi"/>
          <w:sz w:val="24"/>
          <w:szCs w:val="24"/>
        </w:rPr>
      </w:pPr>
      <w:r w:rsidRPr="00250FA1">
        <w:rPr>
          <w:rFonts w:asciiTheme="minorHAnsi" w:hAnsiTheme="minorHAnsi" w:cstheme="minorHAnsi"/>
          <w:sz w:val="24"/>
          <w:szCs w:val="24"/>
        </w:rPr>
        <w:t>Il Comune ha la facoltà di interrompere o revocare la procedura di alienazione - anche in relazione a singoli lotti, nel caso di aste da aggiudicare in lotti separati - in qualsiasi momento e, comunque, fino alla stipulazione del contratto, ed a suo insindacabile giudizio, senza che nulla sia dovuto ai partecipanti a titolo di risarcimento o indennizzo, né riconosciuta alcun'altra pretesa, salvo la restituzione, senza interessi, della somma depositata a titolo di cauzione.</w:t>
      </w:r>
    </w:p>
    <w:p w:rsidR="001331D8" w:rsidRPr="00250FA1" w:rsidRDefault="00D062D4" w:rsidP="00250FA1">
      <w:pPr>
        <w:pStyle w:val="Paragrafoelenco"/>
        <w:numPr>
          <w:ilvl w:val="0"/>
          <w:numId w:val="14"/>
        </w:numPr>
        <w:tabs>
          <w:tab w:val="left" w:pos="782"/>
        </w:tabs>
        <w:ind w:right="86" w:firstLine="105"/>
        <w:rPr>
          <w:rFonts w:asciiTheme="minorHAnsi" w:hAnsiTheme="minorHAnsi" w:cstheme="minorHAnsi"/>
          <w:sz w:val="24"/>
          <w:szCs w:val="24"/>
        </w:rPr>
      </w:pPr>
      <w:r w:rsidRPr="00250FA1">
        <w:rPr>
          <w:rFonts w:asciiTheme="minorHAnsi" w:hAnsiTheme="minorHAnsi" w:cstheme="minorHAnsi"/>
          <w:sz w:val="24"/>
          <w:szCs w:val="24"/>
        </w:rPr>
        <w:t>Il Comune non risponde, nei confronti della parte acquirente, delle conseguenze derivanti da qualsiasi eventuale atto di possesso da parte di terzi, rispetto al bene oggetto di alienazione e ciò attraverso l'esclusione di qualsiasi garanzia per il caso di evizione totale o parziale (art. 1488, primo comma, del codice civile), convenendo che la stipulazione sia fatta a completo rischio e pericolo dell'aggiudicatario (art. 1488, secondo comma, del codice civile).</w:t>
      </w:r>
    </w:p>
    <w:p w:rsidR="001331D8" w:rsidRPr="00250FA1" w:rsidRDefault="001331D8" w:rsidP="00250FA1">
      <w:pPr>
        <w:pStyle w:val="Corpodeltesto"/>
        <w:rPr>
          <w:rFonts w:asciiTheme="minorHAnsi" w:hAnsiTheme="minorHAnsi" w:cstheme="minorHAnsi"/>
          <w:sz w:val="24"/>
          <w:szCs w:val="24"/>
        </w:rPr>
      </w:pPr>
    </w:p>
    <w:p w:rsidR="001331D8" w:rsidRPr="00250FA1" w:rsidRDefault="00D062D4" w:rsidP="003F58E8">
      <w:pPr>
        <w:pStyle w:val="Heading2"/>
        <w:tabs>
          <w:tab w:val="left" w:pos="9638"/>
        </w:tabs>
        <w:ind w:left="0" w:right="-1"/>
        <w:rPr>
          <w:rFonts w:asciiTheme="minorHAnsi" w:hAnsiTheme="minorHAnsi" w:cstheme="minorHAnsi"/>
          <w:sz w:val="24"/>
          <w:szCs w:val="24"/>
        </w:rPr>
      </w:pPr>
      <w:r w:rsidRPr="00250FA1">
        <w:rPr>
          <w:rFonts w:asciiTheme="minorHAnsi" w:hAnsiTheme="minorHAnsi" w:cstheme="minorHAnsi"/>
          <w:sz w:val="24"/>
          <w:szCs w:val="24"/>
        </w:rPr>
        <w:t>Art.</w:t>
      </w:r>
      <w:r w:rsidRPr="00250FA1">
        <w:rPr>
          <w:rFonts w:asciiTheme="minorHAnsi" w:hAnsiTheme="minorHAnsi" w:cstheme="minorHAnsi"/>
          <w:b w:val="0"/>
          <w:spacing w:val="-7"/>
          <w:sz w:val="24"/>
          <w:szCs w:val="24"/>
        </w:rPr>
        <w:t xml:space="preserve"> </w:t>
      </w:r>
      <w:r w:rsidRPr="00250FA1">
        <w:rPr>
          <w:rFonts w:asciiTheme="minorHAnsi" w:hAnsiTheme="minorHAnsi" w:cstheme="minorHAnsi"/>
          <w:spacing w:val="-10"/>
          <w:sz w:val="24"/>
          <w:szCs w:val="24"/>
        </w:rPr>
        <w:t>5</w:t>
      </w:r>
    </w:p>
    <w:p w:rsidR="001331D8" w:rsidRPr="00250FA1" w:rsidRDefault="00D062D4" w:rsidP="003F58E8">
      <w:pPr>
        <w:tabs>
          <w:tab w:val="left" w:pos="8647"/>
          <w:tab w:val="left" w:pos="9638"/>
        </w:tabs>
        <w:ind w:right="-1"/>
        <w:jc w:val="center"/>
        <w:rPr>
          <w:rFonts w:cstheme="minorHAnsi"/>
          <w:b/>
          <w:sz w:val="24"/>
          <w:szCs w:val="24"/>
        </w:rPr>
      </w:pPr>
      <w:r w:rsidRPr="00250FA1">
        <w:rPr>
          <w:rFonts w:cstheme="minorHAnsi"/>
          <w:b/>
          <w:sz w:val="24"/>
          <w:szCs w:val="24"/>
        </w:rPr>
        <w:t>Asta</w:t>
      </w:r>
      <w:r w:rsidRPr="00250FA1">
        <w:rPr>
          <w:rFonts w:cstheme="minorHAnsi"/>
          <w:spacing w:val="-11"/>
          <w:sz w:val="24"/>
          <w:szCs w:val="24"/>
        </w:rPr>
        <w:t xml:space="preserve"> </w:t>
      </w:r>
      <w:r w:rsidRPr="00250FA1">
        <w:rPr>
          <w:rFonts w:cstheme="minorHAnsi"/>
          <w:b/>
          <w:spacing w:val="-2"/>
          <w:sz w:val="24"/>
          <w:szCs w:val="24"/>
        </w:rPr>
        <w:t>pubblica</w:t>
      </w:r>
    </w:p>
    <w:p w:rsidR="001331D8" w:rsidRPr="00250FA1" w:rsidRDefault="001331D8" w:rsidP="00250FA1">
      <w:pPr>
        <w:pStyle w:val="Corpodeltesto"/>
        <w:rPr>
          <w:rFonts w:asciiTheme="minorHAnsi" w:hAnsiTheme="minorHAnsi" w:cstheme="minorHAnsi"/>
          <w:b/>
          <w:sz w:val="24"/>
          <w:szCs w:val="24"/>
        </w:rPr>
      </w:pPr>
    </w:p>
    <w:p w:rsidR="001331D8" w:rsidRPr="00250FA1" w:rsidRDefault="00D062D4" w:rsidP="00250FA1">
      <w:pPr>
        <w:pStyle w:val="Paragrafoelenco"/>
        <w:numPr>
          <w:ilvl w:val="0"/>
          <w:numId w:val="13"/>
        </w:numPr>
        <w:tabs>
          <w:tab w:val="left" w:pos="731"/>
        </w:tabs>
        <w:ind w:right="86" w:firstLine="105"/>
        <w:rPr>
          <w:rFonts w:asciiTheme="minorHAnsi" w:hAnsiTheme="minorHAnsi" w:cstheme="minorHAnsi"/>
          <w:sz w:val="24"/>
          <w:szCs w:val="24"/>
        </w:rPr>
      </w:pPr>
      <w:r w:rsidRPr="00250FA1">
        <w:rPr>
          <w:rFonts w:asciiTheme="minorHAnsi" w:hAnsiTheme="minorHAnsi" w:cstheme="minorHAnsi"/>
          <w:sz w:val="24"/>
          <w:szCs w:val="24"/>
        </w:rPr>
        <w:t>Quando si procede mediante asta pubblica, la scelta dell’acquirente è effettuata con il sistema delle offerte segrete ponendo a base di gara il prezzo di stima determinato ai sensi del precedente art. 3</w:t>
      </w:r>
    </w:p>
    <w:p w:rsidR="001331D8" w:rsidRPr="00250FA1" w:rsidRDefault="00D062D4" w:rsidP="00250FA1">
      <w:pPr>
        <w:pStyle w:val="Paragrafoelenco"/>
        <w:numPr>
          <w:ilvl w:val="0"/>
          <w:numId w:val="13"/>
        </w:numPr>
        <w:tabs>
          <w:tab w:val="left" w:pos="322"/>
          <w:tab w:val="left" w:pos="793"/>
        </w:tabs>
        <w:ind w:left="322" w:right="154" w:hanging="236"/>
        <w:rPr>
          <w:rFonts w:asciiTheme="minorHAnsi" w:hAnsiTheme="minorHAnsi" w:cstheme="minorHAnsi"/>
          <w:sz w:val="24"/>
          <w:szCs w:val="24"/>
        </w:rPr>
      </w:pPr>
      <w:r w:rsidRPr="00250FA1">
        <w:rPr>
          <w:rFonts w:asciiTheme="minorHAnsi" w:hAnsiTheme="minorHAnsi" w:cstheme="minorHAnsi"/>
          <w:sz w:val="24"/>
          <w:szCs w:val="24"/>
        </w:rPr>
        <w:tab/>
        <w:t>Se</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nel</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bando</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è</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prevista</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l'alienazione</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di</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più</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beni,</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l’asta</w:t>
      </w:r>
      <w:r w:rsidRPr="00250FA1">
        <w:rPr>
          <w:rFonts w:asciiTheme="minorHAnsi" w:hAnsiTheme="minorHAnsi" w:cstheme="minorHAnsi"/>
          <w:spacing w:val="-13"/>
          <w:sz w:val="24"/>
          <w:szCs w:val="24"/>
        </w:rPr>
        <w:t xml:space="preserve"> </w:t>
      </w:r>
      <w:r w:rsidRPr="00250FA1">
        <w:rPr>
          <w:rFonts w:asciiTheme="minorHAnsi" w:hAnsiTheme="minorHAnsi" w:cstheme="minorHAnsi"/>
          <w:sz w:val="24"/>
          <w:szCs w:val="24"/>
        </w:rPr>
        <w:t>pubblica</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è</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suddivisa</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in</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altrettanti lotti. Per evitare la duplicazione nella presentazione dei documenti, ai concorrenti che partecipano a più lotti è consentito presentare la documentazione amministrativa</w:t>
      </w:r>
      <w:r w:rsidRPr="00250FA1">
        <w:rPr>
          <w:rFonts w:asciiTheme="minorHAnsi" w:hAnsiTheme="minorHAnsi" w:cstheme="minorHAnsi"/>
          <w:spacing w:val="-11"/>
          <w:sz w:val="24"/>
          <w:szCs w:val="24"/>
        </w:rPr>
        <w:t xml:space="preserve"> </w:t>
      </w:r>
      <w:r w:rsidRPr="00250FA1">
        <w:rPr>
          <w:rFonts w:asciiTheme="minorHAnsi" w:hAnsiTheme="minorHAnsi" w:cstheme="minorHAnsi"/>
          <w:sz w:val="24"/>
          <w:szCs w:val="24"/>
        </w:rPr>
        <w:t>in</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uno</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solo</w:t>
      </w:r>
      <w:r w:rsidRPr="00250FA1">
        <w:rPr>
          <w:rFonts w:asciiTheme="minorHAnsi" w:hAnsiTheme="minorHAnsi" w:cstheme="minorHAnsi"/>
          <w:spacing w:val="-12"/>
          <w:sz w:val="24"/>
          <w:szCs w:val="24"/>
        </w:rPr>
        <w:t xml:space="preserve"> </w:t>
      </w:r>
      <w:r w:rsidRPr="00250FA1">
        <w:rPr>
          <w:rFonts w:asciiTheme="minorHAnsi" w:hAnsiTheme="minorHAnsi" w:cstheme="minorHAnsi"/>
          <w:sz w:val="24"/>
          <w:szCs w:val="24"/>
        </w:rPr>
        <w:t>dei</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lotti</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in</w:t>
      </w:r>
      <w:r w:rsidRPr="00250FA1">
        <w:rPr>
          <w:rFonts w:asciiTheme="minorHAnsi" w:hAnsiTheme="minorHAnsi" w:cstheme="minorHAnsi"/>
          <w:spacing w:val="-9"/>
          <w:sz w:val="24"/>
          <w:szCs w:val="24"/>
        </w:rPr>
        <w:t xml:space="preserve"> </w:t>
      </w:r>
      <w:r w:rsidRPr="00250FA1">
        <w:rPr>
          <w:rFonts w:asciiTheme="minorHAnsi" w:hAnsiTheme="minorHAnsi" w:cstheme="minorHAnsi"/>
          <w:spacing w:val="-2"/>
          <w:sz w:val="24"/>
          <w:szCs w:val="24"/>
        </w:rPr>
        <w:t>gara. Non è consentito al medesimo soggetto presentare più offerte per il medesimo lotto, pena l'esclusione dalla procedura di alienazione.</w:t>
      </w:r>
    </w:p>
    <w:p w:rsidR="001331D8" w:rsidRPr="00250FA1" w:rsidRDefault="001331D8" w:rsidP="00250FA1">
      <w:pPr>
        <w:pStyle w:val="Paragrafoelenco"/>
        <w:tabs>
          <w:tab w:val="left" w:pos="322"/>
          <w:tab w:val="left" w:pos="793"/>
        </w:tabs>
        <w:ind w:left="322" w:right="154" w:firstLine="0"/>
        <w:rPr>
          <w:rFonts w:asciiTheme="minorHAnsi" w:hAnsiTheme="minorHAnsi" w:cstheme="minorHAnsi"/>
          <w:spacing w:val="-2"/>
          <w:sz w:val="24"/>
          <w:szCs w:val="24"/>
        </w:rPr>
      </w:pPr>
    </w:p>
    <w:p w:rsidR="00250FA1" w:rsidRDefault="00D062D4" w:rsidP="00250FA1">
      <w:pPr>
        <w:tabs>
          <w:tab w:val="left" w:pos="0"/>
        </w:tabs>
        <w:ind w:right="-1"/>
        <w:jc w:val="center"/>
        <w:rPr>
          <w:rFonts w:eastAsia="Calibri" w:cstheme="minorHAnsi"/>
          <w:b/>
          <w:bCs/>
          <w:sz w:val="24"/>
          <w:szCs w:val="24"/>
        </w:rPr>
      </w:pPr>
      <w:r w:rsidRPr="00250FA1">
        <w:rPr>
          <w:rFonts w:eastAsia="Calibri" w:cstheme="minorHAnsi"/>
          <w:b/>
          <w:bCs/>
          <w:sz w:val="24"/>
          <w:szCs w:val="24"/>
        </w:rPr>
        <w:t>Art. 6</w:t>
      </w:r>
    </w:p>
    <w:p w:rsidR="001331D8" w:rsidRPr="00250FA1" w:rsidRDefault="00D062D4" w:rsidP="00250FA1">
      <w:pPr>
        <w:tabs>
          <w:tab w:val="left" w:pos="0"/>
        </w:tabs>
        <w:ind w:right="-1"/>
        <w:jc w:val="center"/>
        <w:rPr>
          <w:rFonts w:eastAsia="Calibri" w:cstheme="minorHAnsi"/>
          <w:b/>
          <w:bCs/>
          <w:sz w:val="24"/>
          <w:szCs w:val="24"/>
        </w:rPr>
      </w:pPr>
      <w:r w:rsidRPr="00250FA1">
        <w:rPr>
          <w:rFonts w:cstheme="minorHAnsi"/>
          <w:b/>
          <w:sz w:val="24"/>
          <w:szCs w:val="24"/>
        </w:rPr>
        <w:t>Esclusioni</w:t>
      </w:r>
    </w:p>
    <w:p w:rsidR="001331D8" w:rsidRPr="00250FA1" w:rsidRDefault="001331D8" w:rsidP="00250FA1">
      <w:pPr>
        <w:tabs>
          <w:tab w:val="left" w:pos="322"/>
          <w:tab w:val="left" w:pos="793"/>
        </w:tabs>
        <w:ind w:right="154"/>
        <w:jc w:val="center"/>
        <w:rPr>
          <w:rFonts w:cstheme="minorHAnsi"/>
          <w:b/>
          <w:sz w:val="24"/>
          <w:szCs w:val="24"/>
        </w:rPr>
      </w:pPr>
    </w:p>
    <w:p w:rsidR="001331D8" w:rsidRPr="00250FA1" w:rsidRDefault="00D062D4" w:rsidP="00250FA1">
      <w:pPr>
        <w:pStyle w:val="Paragrafoelenco"/>
        <w:numPr>
          <w:ilvl w:val="0"/>
          <w:numId w:val="17"/>
        </w:numPr>
        <w:tabs>
          <w:tab w:val="left" w:pos="0"/>
          <w:tab w:val="left" w:pos="322"/>
        </w:tabs>
        <w:ind w:left="0" w:right="154" w:firstLine="0"/>
        <w:rPr>
          <w:rFonts w:asciiTheme="minorHAnsi" w:hAnsiTheme="minorHAnsi" w:cstheme="minorHAnsi"/>
          <w:sz w:val="24"/>
          <w:szCs w:val="24"/>
        </w:rPr>
      </w:pPr>
      <w:r w:rsidRPr="00250FA1">
        <w:rPr>
          <w:rFonts w:asciiTheme="minorHAnsi" w:hAnsiTheme="minorHAnsi" w:cstheme="minorHAnsi"/>
          <w:sz w:val="24"/>
          <w:szCs w:val="24"/>
        </w:rPr>
        <w:t xml:space="preserve">Oltre ai casi previsti dall'art.1471 del Codice Civile, non possono partecipare all'asta per l'alienazione dei beni: </w:t>
      </w:r>
    </w:p>
    <w:p w:rsidR="001331D8" w:rsidRPr="00250FA1" w:rsidRDefault="00D062D4" w:rsidP="00250FA1">
      <w:pPr>
        <w:tabs>
          <w:tab w:val="left" w:pos="322"/>
          <w:tab w:val="left" w:pos="793"/>
        </w:tabs>
        <w:ind w:right="154"/>
        <w:jc w:val="both"/>
        <w:rPr>
          <w:rFonts w:cstheme="minorHAnsi"/>
          <w:sz w:val="24"/>
          <w:szCs w:val="24"/>
        </w:rPr>
      </w:pPr>
      <w:r w:rsidRPr="00250FA1">
        <w:rPr>
          <w:rFonts w:cstheme="minorHAnsi"/>
          <w:sz w:val="24"/>
          <w:szCs w:val="24"/>
        </w:rPr>
        <w:t xml:space="preserve">➢ coloro che si trovano in una causa di interdizione legale o giudiziale ovvero in una delle condizioni che comportino incapacità di contrarre con la pubblica amministrazione; </w:t>
      </w:r>
    </w:p>
    <w:p w:rsidR="001331D8" w:rsidRPr="00250FA1" w:rsidRDefault="00D062D4" w:rsidP="00250FA1">
      <w:pPr>
        <w:tabs>
          <w:tab w:val="left" w:pos="322"/>
          <w:tab w:val="left" w:pos="793"/>
        </w:tabs>
        <w:ind w:right="154"/>
        <w:jc w:val="both"/>
        <w:rPr>
          <w:rFonts w:cstheme="minorHAnsi"/>
          <w:sz w:val="24"/>
          <w:szCs w:val="24"/>
        </w:rPr>
      </w:pPr>
      <w:r w:rsidRPr="00250FA1">
        <w:rPr>
          <w:rFonts w:cstheme="minorHAnsi"/>
          <w:sz w:val="24"/>
          <w:szCs w:val="24"/>
        </w:rPr>
        <w:t xml:space="preserve">➢ i dipendenti del Comune che abbiano preso parte o prendano parte alla procedura di alienazione e che abbiano potere decisorio in merito, nonché i loro parenti ed affini entro il quarto grado; </w:t>
      </w:r>
    </w:p>
    <w:p w:rsidR="001331D8" w:rsidRPr="00250FA1" w:rsidRDefault="00D062D4" w:rsidP="00250FA1">
      <w:pPr>
        <w:tabs>
          <w:tab w:val="left" w:pos="322"/>
          <w:tab w:val="left" w:pos="793"/>
        </w:tabs>
        <w:ind w:right="154"/>
        <w:jc w:val="both"/>
        <w:rPr>
          <w:rFonts w:cstheme="minorHAnsi"/>
          <w:sz w:val="24"/>
          <w:szCs w:val="24"/>
          <w:highlight w:val="green"/>
        </w:rPr>
      </w:pPr>
      <w:r w:rsidRPr="00250FA1">
        <w:rPr>
          <w:rFonts w:cstheme="minorHAnsi"/>
          <w:sz w:val="24"/>
          <w:szCs w:val="24"/>
        </w:rPr>
        <w:t xml:space="preserve">➢ i professionisti, i titolari ed i legali rappresentanti delle società ovvero i dipendenti dell'Agenzia delle Entrate cui sia stato affidato l'incarico di valutare l'immobile, nonché i loro parenti ed affini entro il quarto grado. </w:t>
      </w:r>
    </w:p>
    <w:p w:rsidR="001331D8" w:rsidRPr="00250FA1" w:rsidRDefault="00D062D4" w:rsidP="00250FA1">
      <w:pPr>
        <w:pStyle w:val="Paragrafoelenco"/>
        <w:numPr>
          <w:ilvl w:val="0"/>
          <w:numId w:val="17"/>
        </w:numPr>
        <w:tabs>
          <w:tab w:val="left" w:pos="0"/>
          <w:tab w:val="left" w:pos="322"/>
        </w:tabs>
        <w:ind w:left="0" w:right="154" w:firstLine="0"/>
        <w:rPr>
          <w:rFonts w:asciiTheme="minorHAnsi" w:hAnsiTheme="minorHAnsi" w:cstheme="minorHAnsi"/>
          <w:sz w:val="24"/>
          <w:szCs w:val="24"/>
        </w:rPr>
      </w:pPr>
      <w:r w:rsidRPr="00250FA1">
        <w:rPr>
          <w:rFonts w:asciiTheme="minorHAnsi" w:hAnsiTheme="minorHAnsi" w:cstheme="minorHAnsi"/>
          <w:sz w:val="24"/>
          <w:szCs w:val="24"/>
        </w:rPr>
        <w:t xml:space="preserve">Nel caso di riscontro delle suddette fattispecie in sede di verifica d'ufficio delle dichiarazioni rese, sarà revocata l'aggiudicazione, salvo il maggior danno, la denuncia all'Autorità giudiziaria competente e l'incameramento del deposito cauzionale. </w:t>
      </w:r>
    </w:p>
    <w:p w:rsidR="001331D8" w:rsidRPr="00250FA1" w:rsidRDefault="00D062D4" w:rsidP="00250FA1">
      <w:pPr>
        <w:pStyle w:val="Paragrafoelenco"/>
        <w:numPr>
          <w:ilvl w:val="0"/>
          <w:numId w:val="17"/>
        </w:numPr>
        <w:tabs>
          <w:tab w:val="left" w:pos="0"/>
          <w:tab w:val="left" w:pos="322"/>
        </w:tabs>
        <w:ind w:left="0" w:right="154" w:firstLine="0"/>
        <w:rPr>
          <w:rFonts w:asciiTheme="minorHAnsi" w:hAnsiTheme="minorHAnsi" w:cstheme="minorHAnsi"/>
          <w:sz w:val="24"/>
          <w:szCs w:val="24"/>
        </w:rPr>
      </w:pPr>
      <w:r w:rsidRPr="00250FA1">
        <w:rPr>
          <w:rFonts w:asciiTheme="minorHAnsi" w:hAnsiTheme="minorHAnsi" w:cstheme="minorHAnsi"/>
          <w:sz w:val="24"/>
          <w:szCs w:val="24"/>
        </w:rPr>
        <w:t xml:space="preserve">Costituiscono motivo di esclusione dalla procedura di alienazione, le offerte: </w:t>
      </w:r>
    </w:p>
    <w:p w:rsidR="001331D8" w:rsidRPr="00250FA1" w:rsidRDefault="00D062D4" w:rsidP="00250FA1">
      <w:pPr>
        <w:tabs>
          <w:tab w:val="left" w:pos="322"/>
          <w:tab w:val="left" w:pos="793"/>
        </w:tabs>
        <w:ind w:right="154"/>
        <w:jc w:val="both"/>
        <w:rPr>
          <w:rFonts w:cstheme="minorHAnsi"/>
          <w:sz w:val="24"/>
          <w:szCs w:val="24"/>
        </w:rPr>
      </w:pPr>
      <w:r w:rsidRPr="00250FA1">
        <w:rPr>
          <w:rFonts w:cstheme="minorHAnsi"/>
          <w:sz w:val="24"/>
          <w:szCs w:val="24"/>
        </w:rPr>
        <w:t xml:space="preserve">⮚ pervenute oltre il termine indicato per la presentazione nell'avviso d'asta; </w:t>
      </w:r>
    </w:p>
    <w:p w:rsidR="001331D8" w:rsidRPr="00250FA1" w:rsidRDefault="00D062D4" w:rsidP="00250FA1">
      <w:pPr>
        <w:tabs>
          <w:tab w:val="left" w:pos="322"/>
          <w:tab w:val="left" w:pos="793"/>
        </w:tabs>
        <w:ind w:right="154"/>
        <w:jc w:val="both"/>
        <w:rPr>
          <w:rFonts w:cstheme="minorHAnsi"/>
          <w:sz w:val="24"/>
          <w:szCs w:val="24"/>
        </w:rPr>
      </w:pPr>
      <w:r w:rsidRPr="00250FA1">
        <w:rPr>
          <w:rFonts w:cstheme="minorHAnsi"/>
          <w:sz w:val="24"/>
          <w:szCs w:val="24"/>
        </w:rPr>
        <w:t xml:space="preserve">⮚ non contenute in plico chiuso e sigillato; </w:t>
      </w:r>
    </w:p>
    <w:p w:rsidR="001331D8" w:rsidRPr="00250FA1" w:rsidRDefault="00D062D4" w:rsidP="00250FA1">
      <w:pPr>
        <w:tabs>
          <w:tab w:val="left" w:pos="322"/>
          <w:tab w:val="left" w:pos="793"/>
        </w:tabs>
        <w:ind w:right="154"/>
        <w:jc w:val="both"/>
        <w:rPr>
          <w:rFonts w:cstheme="minorHAnsi"/>
          <w:sz w:val="24"/>
          <w:szCs w:val="24"/>
        </w:rPr>
      </w:pPr>
      <w:r w:rsidRPr="00250FA1">
        <w:rPr>
          <w:rFonts w:cstheme="minorHAnsi"/>
          <w:sz w:val="24"/>
          <w:szCs w:val="24"/>
        </w:rPr>
        <w:t xml:space="preserve">⮚ per persone da nominare; </w:t>
      </w:r>
    </w:p>
    <w:p w:rsidR="001331D8" w:rsidRPr="00250FA1" w:rsidRDefault="00D062D4" w:rsidP="00250FA1">
      <w:pPr>
        <w:tabs>
          <w:tab w:val="left" w:pos="322"/>
          <w:tab w:val="left" w:pos="793"/>
        </w:tabs>
        <w:ind w:right="154"/>
        <w:jc w:val="both"/>
        <w:rPr>
          <w:rFonts w:cstheme="minorHAnsi"/>
          <w:sz w:val="24"/>
          <w:szCs w:val="24"/>
        </w:rPr>
      </w:pPr>
      <w:r w:rsidRPr="00250FA1">
        <w:rPr>
          <w:rFonts w:cstheme="minorHAnsi"/>
          <w:sz w:val="24"/>
          <w:szCs w:val="24"/>
        </w:rPr>
        <w:t xml:space="preserve">⮚ pervenute con modalità diverse da quelle prescritte nel bando di gara; </w:t>
      </w:r>
    </w:p>
    <w:p w:rsidR="001331D8" w:rsidRPr="00250FA1" w:rsidRDefault="00D062D4" w:rsidP="00250FA1">
      <w:pPr>
        <w:tabs>
          <w:tab w:val="left" w:pos="322"/>
          <w:tab w:val="left" w:pos="793"/>
        </w:tabs>
        <w:ind w:right="154"/>
        <w:jc w:val="both"/>
        <w:rPr>
          <w:rFonts w:cstheme="minorHAnsi"/>
          <w:sz w:val="24"/>
          <w:szCs w:val="24"/>
        </w:rPr>
      </w:pPr>
      <w:r w:rsidRPr="00250FA1">
        <w:rPr>
          <w:rFonts w:cstheme="minorHAnsi"/>
          <w:sz w:val="24"/>
          <w:szCs w:val="24"/>
        </w:rPr>
        <w:t xml:space="preserve">⮚ espresse in modo condizionato o in modo indeterminato; </w:t>
      </w:r>
    </w:p>
    <w:p w:rsidR="001331D8" w:rsidRPr="00250FA1" w:rsidRDefault="00D062D4" w:rsidP="00250FA1">
      <w:pPr>
        <w:tabs>
          <w:tab w:val="left" w:pos="322"/>
          <w:tab w:val="left" w:pos="793"/>
        </w:tabs>
        <w:ind w:right="154"/>
        <w:jc w:val="both"/>
        <w:rPr>
          <w:rFonts w:cstheme="minorHAnsi"/>
          <w:sz w:val="24"/>
          <w:szCs w:val="24"/>
        </w:rPr>
      </w:pPr>
      <w:r w:rsidRPr="00250FA1">
        <w:rPr>
          <w:rFonts w:cstheme="minorHAnsi"/>
          <w:sz w:val="24"/>
          <w:szCs w:val="24"/>
        </w:rPr>
        <w:t xml:space="preserve">⮚ in ribasso rispetto al prezzo a base d'asta; </w:t>
      </w:r>
    </w:p>
    <w:p w:rsidR="001331D8" w:rsidRPr="00250FA1" w:rsidRDefault="00D062D4" w:rsidP="00250FA1">
      <w:pPr>
        <w:tabs>
          <w:tab w:val="left" w:pos="322"/>
          <w:tab w:val="left" w:pos="793"/>
        </w:tabs>
        <w:ind w:right="154"/>
        <w:jc w:val="both"/>
        <w:rPr>
          <w:rFonts w:cstheme="minorHAnsi"/>
          <w:sz w:val="24"/>
          <w:szCs w:val="24"/>
        </w:rPr>
      </w:pPr>
      <w:r w:rsidRPr="00250FA1">
        <w:rPr>
          <w:rFonts w:cstheme="minorHAnsi"/>
          <w:sz w:val="24"/>
          <w:szCs w:val="24"/>
        </w:rPr>
        <w:t xml:space="preserve">⮚ prive del deposito cauzionale o con deposito cauzionale costituito per importo inferiore a quello richiesto; </w:t>
      </w:r>
    </w:p>
    <w:p w:rsidR="001331D8" w:rsidRPr="00250FA1" w:rsidRDefault="00D062D4" w:rsidP="00250FA1">
      <w:pPr>
        <w:tabs>
          <w:tab w:val="left" w:pos="322"/>
          <w:tab w:val="left" w:pos="793"/>
        </w:tabs>
        <w:ind w:right="154"/>
        <w:jc w:val="both"/>
        <w:rPr>
          <w:rFonts w:cstheme="minorHAnsi"/>
          <w:sz w:val="24"/>
          <w:szCs w:val="24"/>
        </w:rPr>
      </w:pPr>
      <w:r w:rsidRPr="00250FA1">
        <w:rPr>
          <w:rFonts w:cstheme="minorHAnsi"/>
          <w:sz w:val="24"/>
          <w:szCs w:val="24"/>
        </w:rPr>
        <w:t>⮚ mancanti della dichiarazione sostitutiva di certificazione e di atto notorio, ai sensi degli articoli 46 e 47 del D.P.R. 445/2000</w:t>
      </w:r>
    </w:p>
    <w:p w:rsidR="001331D8" w:rsidRPr="00250FA1" w:rsidRDefault="001331D8" w:rsidP="00250FA1">
      <w:pPr>
        <w:pStyle w:val="Corpodeltesto"/>
        <w:rPr>
          <w:rFonts w:asciiTheme="minorHAnsi" w:hAnsiTheme="minorHAnsi" w:cstheme="minorHAnsi"/>
          <w:sz w:val="24"/>
          <w:szCs w:val="24"/>
        </w:rPr>
      </w:pPr>
    </w:p>
    <w:p w:rsidR="00250FA1" w:rsidRDefault="00D062D4" w:rsidP="00250FA1">
      <w:pPr>
        <w:pStyle w:val="Heading2"/>
        <w:ind w:left="0" w:right="-1"/>
        <w:rPr>
          <w:rFonts w:asciiTheme="minorHAnsi" w:hAnsiTheme="minorHAnsi" w:cstheme="minorHAnsi"/>
          <w:b w:val="0"/>
          <w:sz w:val="24"/>
          <w:szCs w:val="24"/>
        </w:rPr>
      </w:pPr>
      <w:r w:rsidRPr="00250FA1">
        <w:rPr>
          <w:rFonts w:asciiTheme="minorHAnsi" w:hAnsiTheme="minorHAnsi" w:cstheme="minorHAnsi"/>
          <w:sz w:val="24"/>
          <w:szCs w:val="24"/>
        </w:rPr>
        <w:t>Art. 7</w:t>
      </w:r>
      <w:r w:rsidRPr="00250FA1">
        <w:rPr>
          <w:rFonts w:asciiTheme="minorHAnsi" w:hAnsiTheme="minorHAnsi" w:cstheme="minorHAnsi"/>
          <w:b w:val="0"/>
          <w:sz w:val="24"/>
          <w:szCs w:val="24"/>
        </w:rPr>
        <w:t xml:space="preserve"> </w:t>
      </w:r>
    </w:p>
    <w:p w:rsidR="001331D8" w:rsidRPr="00250FA1" w:rsidRDefault="00D062D4" w:rsidP="00250FA1">
      <w:pPr>
        <w:pStyle w:val="Heading2"/>
        <w:ind w:left="0" w:right="-1"/>
        <w:rPr>
          <w:rFonts w:asciiTheme="minorHAnsi" w:hAnsiTheme="minorHAnsi" w:cstheme="minorHAnsi"/>
          <w:sz w:val="24"/>
          <w:szCs w:val="24"/>
        </w:rPr>
      </w:pPr>
      <w:r w:rsidRPr="00250FA1">
        <w:rPr>
          <w:rFonts w:asciiTheme="minorHAnsi" w:hAnsiTheme="minorHAnsi" w:cstheme="minorHAnsi"/>
          <w:sz w:val="24"/>
          <w:szCs w:val="24"/>
        </w:rPr>
        <w:t>Bando di gara</w:t>
      </w:r>
    </w:p>
    <w:p w:rsidR="001331D8" w:rsidRPr="00250FA1" w:rsidRDefault="001331D8" w:rsidP="00250FA1">
      <w:pPr>
        <w:pStyle w:val="Corpodeltesto"/>
        <w:rPr>
          <w:rFonts w:asciiTheme="minorHAnsi" w:hAnsiTheme="minorHAnsi" w:cstheme="minorHAnsi"/>
          <w:b/>
          <w:sz w:val="24"/>
          <w:szCs w:val="24"/>
        </w:rPr>
      </w:pPr>
    </w:p>
    <w:p w:rsidR="001331D8" w:rsidRPr="00250FA1" w:rsidRDefault="00D062D4" w:rsidP="00250FA1">
      <w:pPr>
        <w:pStyle w:val="Paragrafoelenco"/>
        <w:numPr>
          <w:ilvl w:val="0"/>
          <w:numId w:val="12"/>
        </w:numPr>
        <w:tabs>
          <w:tab w:val="left" w:pos="489"/>
        </w:tabs>
        <w:ind w:left="489" w:hanging="359"/>
        <w:jc w:val="left"/>
        <w:rPr>
          <w:rFonts w:asciiTheme="minorHAnsi" w:hAnsiTheme="minorHAnsi" w:cstheme="minorHAnsi"/>
          <w:sz w:val="24"/>
          <w:szCs w:val="24"/>
        </w:rPr>
      </w:pPr>
      <w:r w:rsidRPr="00250FA1">
        <w:rPr>
          <w:rFonts w:asciiTheme="minorHAnsi" w:hAnsiTheme="minorHAnsi" w:cstheme="minorHAnsi"/>
          <w:sz w:val="24"/>
          <w:szCs w:val="24"/>
        </w:rPr>
        <w:t>Il</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bando</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che</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indice</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l’asta</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pubblica</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deve</w:t>
      </w:r>
      <w:r w:rsidRPr="00250FA1">
        <w:rPr>
          <w:rFonts w:asciiTheme="minorHAnsi" w:hAnsiTheme="minorHAnsi" w:cstheme="minorHAnsi"/>
          <w:spacing w:val="-10"/>
          <w:sz w:val="24"/>
          <w:szCs w:val="24"/>
        </w:rPr>
        <w:t xml:space="preserve"> </w:t>
      </w:r>
      <w:r w:rsidRPr="00250FA1">
        <w:rPr>
          <w:rFonts w:asciiTheme="minorHAnsi" w:hAnsiTheme="minorHAnsi" w:cstheme="minorHAnsi"/>
          <w:spacing w:val="-2"/>
          <w:sz w:val="24"/>
          <w:szCs w:val="24"/>
        </w:rPr>
        <w:t>contenere:</w:t>
      </w:r>
    </w:p>
    <w:p w:rsidR="001331D8" w:rsidRPr="00250FA1" w:rsidRDefault="00D062D4" w:rsidP="00250FA1">
      <w:pPr>
        <w:pStyle w:val="Paragrafoelenco"/>
        <w:numPr>
          <w:ilvl w:val="1"/>
          <w:numId w:val="12"/>
        </w:numPr>
        <w:tabs>
          <w:tab w:val="left" w:pos="730"/>
          <w:tab w:val="left" w:pos="850"/>
        </w:tabs>
        <w:ind w:right="89" w:hanging="360"/>
        <w:jc w:val="left"/>
        <w:rPr>
          <w:rFonts w:asciiTheme="minorHAnsi" w:hAnsiTheme="minorHAnsi" w:cstheme="minorHAnsi"/>
          <w:sz w:val="24"/>
          <w:szCs w:val="24"/>
        </w:rPr>
      </w:pPr>
      <w:r w:rsidRPr="00250FA1">
        <w:rPr>
          <w:rFonts w:asciiTheme="minorHAnsi" w:hAnsiTheme="minorHAnsi" w:cstheme="minorHAnsi"/>
          <w:sz w:val="24"/>
          <w:szCs w:val="24"/>
        </w:rPr>
        <w:t>La descrizione del bene posto in vendita, la sua consistenza, i relativi dati catastali, gli</w:t>
      </w:r>
      <w:r w:rsidRPr="00250FA1">
        <w:rPr>
          <w:rFonts w:asciiTheme="minorHAnsi" w:hAnsiTheme="minorHAnsi" w:cstheme="minorHAnsi"/>
          <w:spacing w:val="40"/>
          <w:sz w:val="24"/>
          <w:szCs w:val="24"/>
        </w:rPr>
        <w:t xml:space="preserve"> </w:t>
      </w:r>
      <w:r w:rsidRPr="00250FA1">
        <w:rPr>
          <w:rFonts w:asciiTheme="minorHAnsi" w:hAnsiTheme="minorHAnsi" w:cstheme="minorHAnsi"/>
          <w:sz w:val="24"/>
          <w:szCs w:val="24"/>
        </w:rPr>
        <w:t>eventuali vincoli o diritti di terzi, e l’attuale destinazione urbanistica;</w:t>
      </w:r>
    </w:p>
    <w:p w:rsidR="001331D8" w:rsidRPr="00250FA1" w:rsidRDefault="00D062D4" w:rsidP="00250FA1">
      <w:pPr>
        <w:pStyle w:val="Paragrafoelenco"/>
        <w:numPr>
          <w:ilvl w:val="1"/>
          <w:numId w:val="12"/>
        </w:numPr>
        <w:tabs>
          <w:tab w:val="left" w:pos="781"/>
        </w:tabs>
        <w:ind w:left="781" w:hanging="291"/>
        <w:jc w:val="left"/>
        <w:rPr>
          <w:rFonts w:asciiTheme="minorHAnsi" w:hAnsiTheme="minorHAnsi" w:cstheme="minorHAnsi"/>
          <w:sz w:val="24"/>
          <w:szCs w:val="24"/>
        </w:rPr>
      </w:pPr>
      <w:r w:rsidRPr="00250FA1">
        <w:rPr>
          <w:rFonts w:asciiTheme="minorHAnsi" w:hAnsiTheme="minorHAnsi" w:cstheme="minorHAnsi"/>
          <w:sz w:val="24"/>
          <w:szCs w:val="24"/>
        </w:rPr>
        <w:t>Il</w:t>
      </w:r>
      <w:r w:rsidRPr="00250FA1">
        <w:rPr>
          <w:rFonts w:asciiTheme="minorHAnsi" w:hAnsiTheme="minorHAnsi" w:cstheme="minorHAnsi"/>
          <w:spacing w:val="-10"/>
          <w:sz w:val="24"/>
          <w:szCs w:val="24"/>
        </w:rPr>
        <w:t xml:space="preserve"> </w:t>
      </w:r>
      <w:r w:rsidRPr="00250FA1">
        <w:rPr>
          <w:rFonts w:asciiTheme="minorHAnsi" w:hAnsiTheme="minorHAnsi" w:cstheme="minorHAnsi"/>
          <w:sz w:val="24"/>
          <w:szCs w:val="24"/>
        </w:rPr>
        <w:t>prezzo</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posto</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a</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base</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di</w:t>
      </w:r>
      <w:r w:rsidRPr="00250FA1">
        <w:rPr>
          <w:rFonts w:asciiTheme="minorHAnsi" w:hAnsiTheme="minorHAnsi" w:cstheme="minorHAnsi"/>
          <w:spacing w:val="-7"/>
          <w:sz w:val="24"/>
          <w:szCs w:val="24"/>
        </w:rPr>
        <w:t xml:space="preserve"> </w:t>
      </w:r>
      <w:r w:rsidRPr="00250FA1">
        <w:rPr>
          <w:rFonts w:asciiTheme="minorHAnsi" w:hAnsiTheme="minorHAnsi" w:cstheme="minorHAnsi"/>
          <w:spacing w:val="-2"/>
          <w:sz w:val="24"/>
          <w:szCs w:val="24"/>
        </w:rPr>
        <w:t>gara;</w:t>
      </w:r>
    </w:p>
    <w:p w:rsidR="001331D8" w:rsidRPr="00250FA1" w:rsidRDefault="00D062D4" w:rsidP="00250FA1">
      <w:pPr>
        <w:pStyle w:val="Paragrafoelenco"/>
        <w:numPr>
          <w:ilvl w:val="1"/>
          <w:numId w:val="12"/>
        </w:numPr>
        <w:tabs>
          <w:tab w:val="left" w:pos="731"/>
        </w:tabs>
        <w:ind w:left="731" w:hanging="241"/>
        <w:jc w:val="left"/>
        <w:rPr>
          <w:rFonts w:asciiTheme="minorHAnsi" w:hAnsiTheme="minorHAnsi" w:cstheme="minorHAnsi"/>
          <w:sz w:val="24"/>
          <w:szCs w:val="24"/>
        </w:rPr>
      </w:pPr>
      <w:r w:rsidRPr="00250FA1">
        <w:rPr>
          <w:rFonts w:asciiTheme="minorHAnsi" w:hAnsiTheme="minorHAnsi" w:cstheme="minorHAnsi"/>
          <w:sz w:val="24"/>
          <w:szCs w:val="24"/>
        </w:rPr>
        <w:t>La</w:t>
      </w:r>
      <w:r w:rsidRPr="00250FA1">
        <w:rPr>
          <w:rFonts w:asciiTheme="minorHAnsi" w:hAnsiTheme="minorHAnsi" w:cstheme="minorHAnsi"/>
          <w:spacing w:val="-13"/>
          <w:sz w:val="24"/>
          <w:szCs w:val="24"/>
        </w:rPr>
        <w:t xml:space="preserve"> </w:t>
      </w:r>
      <w:r w:rsidRPr="00250FA1">
        <w:rPr>
          <w:rFonts w:asciiTheme="minorHAnsi" w:hAnsiTheme="minorHAnsi" w:cstheme="minorHAnsi"/>
          <w:sz w:val="24"/>
          <w:szCs w:val="24"/>
        </w:rPr>
        <w:t>documentazione</w:t>
      </w:r>
      <w:r w:rsidRPr="00250FA1">
        <w:rPr>
          <w:rFonts w:asciiTheme="minorHAnsi" w:hAnsiTheme="minorHAnsi" w:cstheme="minorHAnsi"/>
          <w:spacing w:val="-11"/>
          <w:sz w:val="24"/>
          <w:szCs w:val="24"/>
        </w:rPr>
        <w:t xml:space="preserve"> </w:t>
      </w:r>
      <w:r w:rsidRPr="00250FA1">
        <w:rPr>
          <w:rFonts w:asciiTheme="minorHAnsi" w:hAnsiTheme="minorHAnsi" w:cstheme="minorHAnsi"/>
          <w:sz w:val="24"/>
          <w:szCs w:val="24"/>
        </w:rPr>
        <w:t>amministrativa</w:t>
      </w:r>
      <w:r w:rsidRPr="00250FA1">
        <w:rPr>
          <w:rFonts w:asciiTheme="minorHAnsi" w:hAnsiTheme="minorHAnsi" w:cstheme="minorHAnsi"/>
          <w:spacing w:val="-13"/>
          <w:sz w:val="24"/>
          <w:szCs w:val="24"/>
        </w:rPr>
        <w:t xml:space="preserve"> </w:t>
      </w:r>
      <w:r w:rsidRPr="00250FA1">
        <w:rPr>
          <w:rFonts w:asciiTheme="minorHAnsi" w:hAnsiTheme="minorHAnsi" w:cstheme="minorHAnsi"/>
          <w:sz w:val="24"/>
          <w:szCs w:val="24"/>
        </w:rPr>
        <w:t>da</w:t>
      </w:r>
      <w:r w:rsidRPr="00250FA1">
        <w:rPr>
          <w:rFonts w:asciiTheme="minorHAnsi" w:hAnsiTheme="minorHAnsi" w:cstheme="minorHAnsi"/>
          <w:spacing w:val="-10"/>
          <w:sz w:val="24"/>
          <w:szCs w:val="24"/>
        </w:rPr>
        <w:t xml:space="preserve"> </w:t>
      </w:r>
      <w:r w:rsidRPr="00250FA1">
        <w:rPr>
          <w:rFonts w:asciiTheme="minorHAnsi" w:hAnsiTheme="minorHAnsi" w:cstheme="minorHAnsi"/>
          <w:sz w:val="24"/>
          <w:szCs w:val="24"/>
        </w:rPr>
        <w:t>presentare</w:t>
      </w:r>
      <w:r w:rsidRPr="00250FA1">
        <w:rPr>
          <w:rFonts w:asciiTheme="minorHAnsi" w:hAnsiTheme="minorHAnsi" w:cstheme="minorHAnsi"/>
          <w:spacing w:val="-12"/>
          <w:sz w:val="24"/>
          <w:szCs w:val="24"/>
        </w:rPr>
        <w:t xml:space="preserve"> </w:t>
      </w:r>
      <w:r w:rsidRPr="00250FA1">
        <w:rPr>
          <w:rFonts w:asciiTheme="minorHAnsi" w:hAnsiTheme="minorHAnsi" w:cstheme="minorHAnsi"/>
          <w:sz w:val="24"/>
          <w:szCs w:val="24"/>
        </w:rPr>
        <w:t>a</w:t>
      </w:r>
      <w:r w:rsidRPr="00250FA1">
        <w:rPr>
          <w:rFonts w:asciiTheme="minorHAnsi" w:hAnsiTheme="minorHAnsi" w:cstheme="minorHAnsi"/>
          <w:spacing w:val="-10"/>
          <w:sz w:val="24"/>
          <w:szCs w:val="24"/>
        </w:rPr>
        <w:t xml:space="preserve"> </w:t>
      </w:r>
      <w:r w:rsidRPr="00250FA1">
        <w:rPr>
          <w:rFonts w:asciiTheme="minorHAnsi" w:hAnsiTheme="minorHAnsi" w:cstheme="minorHAnsi"/>
          <w:sz w:val="24"/>
          <w:szCs w:val="24"/>
        </w:rPr>
        <w:t>corredo</w:t>
      </w:r>
      <w:r w:rsidRPr="00250FA1">
        <w:rPr>
          <w:rFonts w:asciiTheme="minorHAnsi" w:hAnsiTheme="minorHAnsi" w:cstheme="minorHAnsi"/>
          <w:spacing w:val="-10"/>
          <w:sz w:val="24"/>
          <w:szCs w:val="24"/>
        </w:rPr>
        <w:t xml:space="preserve"> </w:t>
      </w:r>
      <w:r w:rsidRPr="00250FA1">
        <w:rPr>
          <w:rFonts w:asciiTheme="minorHAnsi" w:hAnsiTheme="minorHAnsi" w:cstheme="minorHAnsi"/>
          <w:sz w:val="24"/>
          <w:szCs w:val="24"/>
        </w:rPr>
        <w:t>delle</w:t>
      </w:r>
      <w:r w:rsidRPr="00250FA1">
        <w:rPr>
          <w:rFonts w:asciiTheme="minorHAnsi" w:hAnsiTheme="minorHAnsi" w:cstheme="minorHAnsi"/>
          <w:spacing w:val="-11"/>
          <w:sz w:val="24"/>
          <w:szCs w:val="24"/>
        </w:rPr>
        <w:t xml:space="preserve"> </w:t>
      </w:r>
      <w:r w:rsidRPr="00250FA1">
        <w:rPr>
          <w:rFonts w:asciiTheme="minorHAnsi" w:hAnsiTheme="minorHAnsi" w:cstheme="minorHAnsi"/>
          <w:spacing w:val="-2"/>
          <w:sz w:val="24"/>
          <w:szCs w:val="24"/>
        </w:rPr>
        <w:t>offerte;</w:t>
      </w:r>
    </w:p>
    <w:p w:rsidR="001331D8" w:rsidRPr="00250FA1" w:rsidRDefault="00D062D4" w:rsidP="00250FA1">
      <w:pPr>
        <w:pStyle w:val="Paragrafoelenco"/>
        <w:numPr>
          <w:ilvl w:val="1"/>
          <w:numId w:val="12"/>
        </w:numPr>
        <w:tabs>
          <w:tab w:val="left" w:pos="731"/>
        </w:tabs>
        <w:ind w:left="731" w:hanging="241"/>
        <w:jc w:val="left"/>
        <w:rPr>
          <w:rFonts w:asciiTheme="minorHAnsi" w:hAnsiTheme="minorHAnsi" w:cstheme="minorHAnsi"/>
          <w:sz w:val="24"/>
          <w:szCs w:val="24"/>
        </w:rPr>
      </w:pPr>
      <w:r w:rsidRPr="00250FA1">
        <w:rPr>
          <w:rFonts w:asciiTheme="minorHAnsi" w:hAnsiTheme="minorHAnsi" w:cstheme="minorHAnsi"/>
          <w:sz w:val="24"/>
          <w:szCs w:val="24"/>
        </w:rPr>
        <w:t>Il</w:t>
      </w:r>
      <w:r w:rsidRPr="00250FA1">
        <w:rPr>
          <w:rFonts w:asciiTheme="minorHAnsi" w:hAnsiTheme="minorHAnsi" w:cstheme="minorHAnsi"/>
          <w:spacing w:val="-10"/>
          <w:sz w:val="24"/>
          <w:szCs w:val="24"/>
        </w:rPr>
        <w:t xml:space="preserve"> </w:t>
      </w:r>
      <w:r w:rsidRPr="00250FA1">
        <w:rPr>
          <w:rFonts w:asciiTheme="minorHAnsi" w:hAnsiTheme="minorHAnsi" w:cstheme="minorHAnsi"/>
          <w:sz w:val="24"/>
          <w:szCs w:val="24"/>
        </w:rPr>
        <w:t>termine</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perentorio</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di</w:t>
      </w:r>
      <w:r w:rsidRPr="00250FA1">
        <w:rPr>
          <w:rFonts w:asciiTheme="minorHAnsi" w:hAnsiTheme="minorHAnsi" w:cstheme="minorHAnsi"/>
          <w:spacing w:val="-12"/>
          <w:sz w:val="24"/>
          <w:szCs w:val="24"/>
        </w:rPr>
        <w:t xml:space="preserve"> </w:t>
      </w:r>
      <w:r w:rsidRPr="00250FA1">
        <w:rPr>
          <w:rFonts w:asciiTheme="minorHAnsi" w:hAnsiTheme="minorHAnsi" w:cstheme="minorHAnsi"/>
          <w:sz w:val="24"/>
          <w:szCs w:val="24"/>
        </w:rPr>
        <w:t>presentazione</w:t>
      </w:r>
      <w:r w:rsidRPr="00250FA1">
        <w:rPr>
          <w:rFonts w:asciiTheme="minorHAnsi" w:hAnsiTheme="minorHAnsi" w:cstheme="minorHAnsi"/>
          <w:spacing w:val="-11"/>
          <w:sz w:val="24"/>
          <w:szCs w:val="24"/>
        </w:rPr>
        <w:t xml:space="preserve"> </w:t>
      </w:r>
      <w:r w:rsidRPr="00250FA1">
        <w:rPr>
          <w:rFonts w:asciiTheme="minorHAnsi" w:hAnsiTheme="minorHAnsi" w:cstheme="minorHAnsi"/>
          <w:sz w:val="24"/>
          <w:szCs w:val="24"/>
        </w:rPr>
        <w:t>delle</w:t>
      </w:r>
      <w:r w:rsidRPr="00250FA1">
        <w:rPr>
          <w:rFonts w:asciiTheme="minorHAnsi" w:hAnsiTheme="minorHAnsi" w:cstheme="minorHAnsi"/>
          <w:spacing w:val="-11"/>
          <w:sz w:val="24"/>
          <w:szCs w:val="24"/>
        </w:rPr>
        <w:t xml:space="preserve"> </w:t>
      </w:r>
      <w:r w:rsidRPr="00250FA1">
        <w:rPr>
          <w:rFonts w:asciiTheme="minorHAnsi" w:hAnsiTheme="minorHAnsi" w:cstheme="minorHAnsi"/>
          <w:spacing w:val="-2"/>
          <w:sz w:val="24"/>
          <w:szCs w:val="24"/>
        </w:rPr>
        <w:t>offerte;</w:t>
      </w:r>
    </w:p>
    <w:p w:rsidR="001331D8" w:rsidRPr="00250FA1" w:rsidRDefault="00D062D4" w:rsidP="00250FA1">
      <w:pPr>
        <w:pStyle w:val="Paragrafoelenco"/>
        <w:numPr>
          <w:ilvl w:val="1"/>
          <w:numId w:val="12"/>
        </w:numPr>
        <w:tabs>
          <w:tab w:val="left" w:pos="731"/>
        </w:tabs>
        <w:ind w:left="731" w:hanging="241"/>
        <w:jc w:val="left"/>
        <w:rPr>
          <w:rFonts w:asciiTheme="minorHAnsi" w:hAnsiTheme="minorHAnsi" w:cstheme="minorHAnsi"/>
          <w:sz w:val="24"/>
          <w:szCs w:val="24"/>
        </w:rPr>
      </w:pPr>
      <w:r w:rsidRPr="00250FA1">
        <w:rPr>
          <w:rFonts w:asciiTheme="minorHAnsi" w:hAnsiTheme="minorHAnsi" w:cstheme="minorHAnsi"/>
          <w:sz w:val="24"/>
          <w:szCs w:val="24"/>
        </w:rPr>
        <w:t>Le</w:t>
      </w:r>
      <w:r w:rsidRPr="00250FA1">
        <w:rPr>
          <w:rFonts w:asciiTheme="minorHAnsi" w:hAnsiTheme="minorHAnsi" w:cstheme="minorHAnsi"/>
          <w:spacing w:val="-12"/>
          <w:sz w:val="24"/>
          <w:szCs w:val="24"/>
        </w:rPr>
        <w:t xml:space="preserve"> </w:t>
      </w:r>
      <w:r w:rsidRPr="00250FA1">
        <w:rPr>
          <w:rFonts w:asciiTheme="minorHAnsi" w:hAnsiTheme="minorHAnsi" w:cstheme="minorHAnsi"/>
          <w:sz w:val="24"/>
          <w:szCs w:val="24"/>
        </w:rPr>
        <w:t>modalità</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di</w:t>
      </w:r>
      <w:r w:rsidRPr="00250FA1">
        <w:rPr>
          <w:rFonts w:asciiTheme="minorHAnsi" w:hAnsiTheme="minorHAnsi" w:cstheme="minorHAnsi"/>
          <w:spacing w:val="-10"/>
          <w:sz w:val="24"/>
          <w:szCs w:val="24"/>
        </w:rPr>
        <w:t xml:space="preserve"> </w:t>
      </w:r>
      <w:r w:rsidRPr="00250FA1">
        <w:rPr>
          <w:rFonts w:asciiTheme="minorHAnsi" w:hAnsiTheme="minorHAnsi" w:cstheme="minorHAnsi"/>
          <w:sz w:val="24"/>
          <w:szCs w:val="24"/>
        </w:rPr>
        <w:t>presentazione</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delle</w:t>
      </w:r>
      <w:r w:rsidRPr="00250FA1">
        <w:rPr>
          <w:rFonts w:asciiTheme="minorHAnsi" w:hAnsiTheme="minorHAnsi" w:cstheme="minorHAnsi"/>
          <w:spacing w:val="-11"/>
          <w:sz w:val="24"/>
          <w:szCs w:val="24"/>
        </w:rPr>
        <w:t xml:space="preserve"> </w:t>
      </w:r>
      <w:r w:rsidRPr="00250FA1">
        <w:rPr>
          <w:rFonts w:asciiTheme="minorHAnsi" w:hAnsiTheme="minorHAnsi" w:cstheme="minorHAnsi"/>
          <w:spacing w:val="-2"/>
          <w:sz w:val="24"/>
          <w:szCs w:val="24"/>
        </w:rPr>
        <w:t>offerte;</w:t>
      </w:r>
    </w:p>
    <w:p w:rsidR="001331D8" w:rsidRPr="00250FA1" w:rsidRDefault="00D062D4" w:rsidP="00250FA1">
      <w:pPr>
        <w:pStyle w:val="Paragrafoelenco"/>
        <w:numPr>
          <w:ilvl w:val="1"/>
          <w:numId w:val="12"/>
        </w:numPr>
        <w:tabs>
          <w:tab w:val="left" w:pos="731"/>
        </w:tabs>
        <w:ind w:left="731" w:hanging="241"/>
        <w:jc w:val="left"/>
        <w:rPr>
          <w:rFonts w:asciiTheme="minorHAnsi" w:hAnsiTheme="minorHAnsi" w:cstheme="minorHAnsi"/>
          <w:sz w:val="24"/>
          <w:szCs w:val="24"/>
        </w:rPr>
      </w:pPr>
      <w:r w:rsidRPr="00250FA1">
        <w:rPr>
          <w:rFonts w:asciiTheme="minorHAnsi" w:hAnsiTheme="minorHAnsi" w:cstheme="minorHAnsi"/>
          <w:sz w:val="24"/>
          <w:szCs w:val="24"/>
        </w:rPr>
        <w:t>Le</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garanzie</w:t>
      </w:r>
      <w:r w:rsidRPr="00250FA1">
        <w:rPr>
          <w:rFonts w:asciiTheme="minorHAnsi" w:hAnsiTheme="minorHAnsi" w:cstheme="minorHAnsi"/>
          <w:spacing w:val="-7"/>
          <w:sz w:val="24"/>
          <w:szCs w:val="24"/>
        </w:rPr>
        <w:t xml:space="preserve"> </w:t>
      </w:r>
      <w:r w:rsidRPr="00250FA1">
        <w:rPr>
          <w:rFonts w:asciiTheme="minorHAnsi" w:hAnsiTheme="minorHAnsi" w:cstheme="minorHAnsi"/>
          <w:spacing w:val="-2"/>
          <w:sz w:val="24"/>
          <w:szCs w:val="24"/>
        </w:rPr>
        <w:t>richieste;</w:t>
      </w:r>
    </w:p>
    <w:p w:rsidR="001331D8" w:rsidRPr="00250FA1" w:rsidRDefault="00D062D4" w:rsidP="00250FA1">
      <w:pPr>
        <w:pStyle w:val="Paragrafoelenco"/>
        <w:numPr>
          <w:ilvl w:val="1"/>
          <w:numId w:val="12"/>
        </w:numPr>
        <w:tabs>
          <w:tab w:val="left" w:pos="731"/>
        </w:tabs>
        <w:ind w:left="731" w:hanging="241"/>
        <w:jc w:val="left"/>
        <w:rPr>
          <w:rFonts w:asciiTheme="minorHAnsi" w:hAnsiTheme="minorHAnsi" w:cstheme="minorHAnsi"/>
          <w:sz w:val="24"/>
          <w:szCs w:val="24"/>
        </w:rPr>
      </w:pPr>
      <w:r w:rsidRPr="00250FA1">
        <w:rPr>
          <w:rFonts w:asciiTheme="minorHAnsi" w:hAnsiTheme="minorHAnsi" w:cstheme="minorHAnsi"/>
          <w:sz w:val="24"/>
          <w:szCs w:val="24"/>
        </w:rPr>
        <w:t>Il</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criterio</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di</w:t>
      </w:r>
      <w:r w:rsidRPr="00250FA1">
        <w:rPr>
          <w:rFonts w:asciiTheme="minorHAnsi" w:hAnsiTheme="minorHAnsi" w:cstheme="minorHAnsi"/>
          <w:spacing w:val="-7"/>
          <w:sz w:val="24"/>
          <w:szCs w:val="24"/>
        </w:rPr>
        <w:t xml:space="preserve"> </w:t>
      </w:r>
      <w:r w:rsidRPr="00250FA1">
        <w:rPr>
          <w:rFonts w:asciiTheme="minorHAnsi" w:hAnsiTheme="minorHAnsi" w:cstheme="minorHAnsi"/>
          <w:spacing w:val="-2"/>
          <w:sz w:val="24"/>
          <w:szCs w:val="24"/>
        </w:rPr>
        <w:t>aggiudicazione;</w:t>
      </w:r>
    </w:p>
    <w:p w:rsidR="001331D8" w:rsidRPr="00250FA1" w:rsidRDefault="00D062D4" w:rsidP="00250FA1">
      <w:pPr>
        <w:pStyle w:val="Paragrafoelenco"/>
        <w:numPr>
          <w:ilvl w:val="1"/>
          <w:numId w:val="12"/>
        </w:numPr>
        <w:tabs>
          <w:tab w:val="left" w:pos="731"/>
        </w:tabs>
        <w:ind w:left="731" w:hanging="241"/>
        <w:jc w:val="left"/>
        <w:rPr>
          <w:rFonts w:asciiTheme="minorHAnsi" w:hAnsiTheme="minorHAnsi" w:cstheme="minorHAnsi"/>
          <w:sz w:val="24"/>
          <w:szCs w:val="24"/>
        </w:rPr>
      </w:pPr>
      <w:r w:rsidRPr="00250FA1">
        <w:rPr>
          <w:rFonts w:asciiTheme="minorHAnsi" w:hAnsiTheme="minorHAnsi" w:cstheme="minorHAnsi"/>
          <w:sz w:val="24"/>
          <w:szCs w:val="24"/>
        </w:rPr>
        <w:t>Il</w:t>
      </w:r>
      <w:r w:rsidRPr="00250FA1">
        <w:rPr>
          <w:rFonts w:asciiTheme="minorHAnsi" w:hAnsiTheme="minorHAnsi" w:cstheme="minorHAnsi"/>
          <w:spacing w:val="-10"/>
          <w:sz w:val="24"/>
          <w:szCs w:val="24"/>
        </w:rPr>
        <w:t xml:space="preserve"> </w:t>
      </w:r>
      <w:r w:rsidRPr="00250FA1">
        <w:rPr>
          <w:rFonts w:asciiTheme="minorHAnsi" w:hAnsiTheme="minorHAnsi" w:cstheme="minorHAnsi"/>
          <w:sz w:val="24"/>
          <w:szCs w:val="24"/>
        </w:rPr>
        <w:t>giorno,</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l’ora</w:t>
      </w:r>
      <w:r w:rsidRPr="00250FA1">
        <w:rPr>
          <w:rFonts w:asciiTheme="minorHAnsi" w:hAnsiTheme="minorHAnsi" w:cstheme="minorHAnsi"/>
          <w:spacing w:val="-10"/>
          <w:sz w:val="24"/>
          <w:szCs w:val="24"/>
        </w:rPr>
        <w:t xml:space="preserve"> </w:t>
      </w:r>
      <w:r w:rsidRPr="00250FA1">
        <w:rPr>
          <w:rFonts w:asciiTheme="minorHAnsi" w:hAnsiTheme="minorHAnsi" w:cstheme="minorHAnsi"/>
          <w:sz w:val="24"/>
          <w:szCs w:val="24"/>
        </w:rPr>
        <w:t>ed</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il</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luogo</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di</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apertura</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delle</w:t>
      </w:r>
      <w:r w:rsidRPr="00250FA1">
        <w:rPr>
          <w:rFonts w:asciiTheme="minorHAnsi" w:hAnsiTheme="minorHAnsi" w:cstheme="minorHAnsi"/>
          <w:spacing w:val="-9"/>
          <w:sz w:val="24"/>
          <w:szCs w:val="24"/>
        </w:rPr>
        <w:t xml:space="preserve"> </w:t>
      </w:r>
      <w:r w:rsidRPr="00250FA1">
        <w:rPr>
          <w:rFonts w:asciiTheme="minorHAnsi" w:hAnsiTheme="minorHAnsi" w:cstheme="minorHAnsi"/>
          <w:spacing w:val="-2"/>
          <w:sz w:val="24"/>
          <w:szCs w:val="24"/>
        </w:rPr>
        <w:t>offerte;</w:t>
      </w:r>
    </w:p>
    <w:p w:rsidR="001331D8" w:rsidRPr="00250FA1" w:rsidRDefault="00D062D4" w:rsidP="00250FA1">
      <w:pPr>
        <w:pStyle w:val="Paragrafoelenco"/>
        <w:numPr>
          <w:ilvl w:val="1"/>
          <w:numId w:val="12"/>
        </w:numPr>
        <w:tabs>
          <w:tab w:val="left" w:pos="731"/>
        </w:tabs>
        <w:ind w:left="731" w:hanging="241"/>
        <w:jc w:val="left"/>
        <w:rPr>
          <w:rFonts w:asciiTheme="minorHAnsi" w:hAnsiTheme="minorHAnsi" w:cstheme="minorHAnsi"/>
          <w:sz w:val="24"/>
          <w:szCs w:val="24"/>
        </w:rPr>
      </w:pPr>
      <w:r w:rsidRPr="00250FA1">
        <w:rPr>
          <w:rFonts w:asciiTheme="minorHAnsi" w:hAnsiTheme="minorHAnsi" w:cstheme="minorHAnsi"/>
          <w:sz w:val="24"/>
          <w:szCs w:val="24"/>
        </w:rPr>
        <w:t>L’eventuale</w:t>
      </w:r>
      <w:r w:rsidRPr="00250FA1">
        <w:rPr>
          <w:rFonts w:asciiTheme="minorHAnsi" w:hAnsiTheme="minorHAnsi" w:cstheme="minorHAnsi"/>
          <w:spacing w:val="-14"/>
          <w:sz w:val="24"/>
          <w:szCs w:val="24"/>
        </w:rPr>
        <w:t xml:space="preserve"> </w:t>
      </w:r>
      <w:r w:rsidRPr="00250FA1">
        <w:rPr>
          <w:rFonts w:asciiTheme="minorHAnsi" w:hAnsiTheme="minorHAnsi" w:cstheme="minorHAnsi"/>
          <w:sz w:val="24"/>
          <w:szCs w:val="24"/>
        </w:rPr>
        <w:t>facoltà</w:t>
      </w:r>
      <w:r w:rsidRPr="00250FA1">
        <w:rPr>
          <w:rFonts w:asciiTheme="minorHAnsi" w:hAnsiTheme="minorHAnsi" w:cstheme="minorHAnsi"/>
          <w:spacing w:val="-10"/>
          <w:sz w:val="24"/>
          <w:szCs w:val="24"/>
        </w:rPr>
        <w:t xml:space="preserve"> </w:t>
      </w:r>
      <w:r w:rsidRPr="00250FA1">
        <w:rPr>
          <w:rFonts w:asciiTheme="minorHAnsi" w:hAnsiTheme="minorHAnsi" w:cstheme="minorHAnsi"/>
          <w:sz w:val="24"/>
          <w:szCs w:val="24"/>
        </w:rPr>
        <w:t>per</w:t>
      </w:r>
      <w:r w:rsidRPr="00250FA1">
        <w:rPr>
          <w:rFonts w:asciiTheme="minorHAnsi" w:hAnsiTheme="minorHAnsi" w:cstheme="minorHAnsi"/>
          <w:spacing w:val="-10"/>
          <w:sz w:val="24"/>
          <w:szCs w:val="24"/>
        </w:rPr>
        <w:t xml:space="preserve"> </w:t>
      </w:r>
      <w:r w:rsidRPr="00250FA1">
        <w:rPr>
          <w:rFonts w:asciiTheme="minorHAnsi" w:hAnsiTheme="minorHAnsi" w:cstheme="minorHAnsi"/>
          <w:sz w:val="24"/>
          <w:szCs w:val="24"/>
        </w:rPr>
        <w:t>l’Amministrazione</w:t>
      </w:r>
      <w:r w:rsidRPr="00250FA1">
        <w:rPr>
          <w:rFonts w:asciiTheme="minorHAnsi" w:hAnsiTheme="minorHAnsi" w:cstheme="minorHAnsi"/>
          <w:spacing w:val="-12"/>
          <w:sz w:val="24"/>
          <w:szCs w:val="24"/>
        </w:rPr>
        <w:t xml:space="preserve"> </w:t>
      </w:r>
      <w:r w:rsidRPr="00250FA1">
        <w:rPr>
          <w:rFonts w:asciiTheme="minorHAnsi" w:hAnsiTheme="minorHAnsi" w:cstheme="minorHAnsi"/>
          <w:sz w:val="24"/>
          <w:szCs w:val="24"/>
        </w:rPr>
        <w:t>di</w:t>
      </w:r>
      <w:r w:rsidRPr="00250FA1">
        <w:rPr>
          <w:rFonts w:asciiTheme="minorHAnsi" w:hAnsiTheme="minorHAnsi" w:cstheme="minorHAnsi"/>
          <w:spacing w:val="-10"/>
          <w:sz w:val="24"/>
          <w:szCs w:val="24"/>
        </w:rPr>
        <w:t xml:space="preserve"> </w:t>
      </w:r>
      <w:r w:rsidRPr="00250FA1">
        <w:rPr>
          <w:rFonts w:asciiTheme="minorHAnsi" w:hAnsiTheme="minorHAnsi" w:cstheme="minorHAnsi"/>
          <w:sz w:val="24"/>
          <w:szCs w:val="24"/>
        </w:rPr>
        <w:t>procedere</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ad</w:t>
      </w:r>
      <w:r w:rsidRPr="00250FA1">
        <w:rPr>
          <w:rFonts w:asciiTheme="minorHAnsi" w:hAnsiTheme="minorHAnsi" w:cstheme="minorHAnsi"/>
          <w:spacing w:val="-13"/>
          <w:sz w:val="24"/>
          <w:szCs w:val="24"/>
        </w:rPr>
        <w:t xml:space="preserve"> </w:t>
      </w:r>
      <w:r w:rsidRPr="00250FA1">
        <w:rPr>
          <w:rFonts w:asciiTheme="minorHAnsi" w:hAnsiTheme="minorHAnsi" w:cstheme="minorHAnsi"/>
          <w:sz w:val="24"/>
          <w:szCs w:val="24"/>
        </w:rPr>
        <w:t>offerte</w:t>
      </w:r>
      <w:r w:rsidRPr="00250FA1">
        <w:rPr>
          <w:rFonts w:asciiTheme="minorHAnsi" w:hAnsiTheme="minorHAnsi" w:cstheme="minorHAnsi"/>
          <w:spacing w:val="-11"/>
          <w:sz w:val="24"/>
          <w:szCs w:val="24"/>
        </w:rPr>
        <w:t xml:space="preserve"> </w:t>
      </w:r>
      <w:r w:rsidRPr="00250FA1">
        <w:rPr>
          <w:rFonts w:asciiTheme="minorHAnsi" w:hAnsiTheme="minorHAnsi" w:cstheme="minorHAnsi"/>
          <w:spacing w:val="-2"/>
          <w:sz w:val="24"/>
          <w:szCs w:val="24"/>
        </w:rPr>
        <w:t>migliorative;</w:t>
      </w:r>
    </w:p>
    <w:p w:rsidR="001331D8" w:rsidRPr="00250FA1" w:rsidRDefault="00D062D4" w:rsidP="00250FA1">
      <w:pPr>
        <w:pStyle w:val="Paragrafoelenco"/>
        <w:numPr>
          <w:ilvl w:val="1"/>
          <w:numId w:val="12"/>
        </w:numPr>
        <w:tabs>
          <w:tab w:val="left" w:pos="731"/>
        </w:tabs>
        <w:ind w:left="731" w:hanging="241"/>
        <w:jc w:val="left"/>
        <w:rPr>
          <w:rFonts w:asciiTheme="minorHAnsi" w:hAnsiTheme="minorHAnsi" w:cstheme="minorHAnsi"/>
          <w:sz w:val="24"/>
          <w:szCs w:val="24"/>
        </w:rPr>
      </w:pPr>
      <w:r w:rsidRPr="00250FA1">
        <w:rPr>
          <w:rFonts w:asciiTheme="minorHAnsi" w:hAnsiTheme="minorHAnsi" w:cstheme="minorHAnsi"/>
          <w:sz w:val="24"/>
          <w:szCs w:val="24"/>
        </w:rPr>
        <w:t>La</w:t>
      </w:r>
      <w:r w:rsidRPr="00250FA1">
        <w:rPr>
          <w:rFonts w:asciiTheme="minorHAnsi" w:hAnsiTheme="minorHAnsi" w:cstheme="minorHAnsi"/>
          <w:spacing w:val="-11"/>
          <w:sz w:val="24"/>
          <w:szCs w:val="24"/>
        </w:rPr>
        <w:t xml:space="preserve"> </w:t>
      </w:r>
      <w:r w:rsidRPr="00250FA1">
        <w:rPr>
          <w:rFonts w:asciiTheme="minorHAnsi" w:hAnsiTheme="minorHAnsi" w:cstheme="minorHAnsi"/>
          <w:sz w:val="24"/>
          <w:szCs w:val="24"/>
        </w:rPr>
        <w:t>previsione</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che</w:t>
      </w:r>
      <w:r w:rsidRPr="00250FA1">
        <w:rPr>
          <w:rFonts w:asciiTheme="minorHAnsi" w:hAnsiTheme="minorHAnsi" w:cstheme="minorHAnsi"/>
          <w:spacing w:val="-10"/>
          <w:sz w:val="24"/>
          <w:szCs w:val="24"/>
        </w:rPr>
        <w:t xml:space="preserve"> </w:t>
      </w:r>
      <w:r w:rsidRPr="00250FA1">
        <w:rPr>
          <w:rFonts w:asciiTheme="minorHAnsi" w:hAnsiTheme="minorHAnsi" w:cstheme="minorHAnsi"/>
          <w:sz w:val="24"/>
          <w:szCs w:val="24"/>
        </w:rPr>
        <w:t>l’asta</w:t>
      </w:r>
      <w:r w:rsidRPr="00250FA1">
        <w:rPr>
          <w:rFonts w:asciiTheme="minorHAnsi" w:hAnsiTheme="minorHAnsi" w:cstheme="minorHAnsi"/>
          <w:spacing w:val="-11"/>
          <w:sz w:val="24"/>
          <w:szCs w:val="24"/>
        </w:rPr>
        <w:t xml:space="preserve"> </w:t>
      </w:r>
      <w:r w:rsidRPr="00250FA1">
        <w:rPr>
          <w:rFonts w:asciiTheme="minorHAnsi" w:hAnsiTheme="minorHAnsi" w:cstheme="minorHAnsi"/>
          <w:sz w:val="24"/>
          <w:szCs w:val="24"/>
        </w:rPr>
        <w:t>è</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aggiudicata</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anche</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in</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presenza</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di</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una</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sola</w:t>
      </w:r>
      <w:r w:rsidRPr="00250FA1">
        <w:rPr>
          <w:rFonts w:asciiTheme="minorHAnsi" w:hAnsiTheme="minorHAnsi" w:cstheme="minorHAnsi"/>
          <w:spacing w:val="-11"/>
          <w:sz w:val="24"/>
          <w:szCs w:val="24"/>
        </w:rPr>
        <w:t xml:space="preserve"> </w:t>
      </w:r>
      <w:r w:rsidRPr="00250FA1">
        <w:rPr>
          <w:rFonts w:asciiTheme="minorHAnsi" w:hAnsiTheme="minorHAnsi" w:cstheme="minorHAnsi"/>
          <w:sz w:val="24"/>
          <w:szCs w:val="24"/>
        </w:rPr>
        <w:t>offerta</w:t>
      </w:r>
      <w:r w:rsidRPr="00250FA1">
        <w:rPr>
          <w:rFonts w:asciiTheme="minorHAnsi" w:hAnsiTheme="minorHAnsi" w:cstheme="minorHAnsi"/>
          <w:spacing w:val="-11"/>
          <w:sz w:val="24"/>
          <w:szCs w:val="24"/>
        </w:rPr>
        <w:t xml:space="preserve"> </w:t>
      </w:r>
      <w:r w:rsidRPr="00250FA1">
        <w:rPr>
          <w:rFonts w:asciiTheme="minorHAnsi" w:hAnsiTheme="minorHAnsi" w:cstheme="minorHAnsi"/>
          <w:spacing w:val="-2"/>
          <w:sz w:val="24"/>
          <w:szCs w:val="24"/>
        </w:rPr>
        <w:t>valida;</w:t>
      </w:r>
    </w:p>
    <w:p w:rsidR="001331D8" w:rsidRPr="00250FA1" w:rsidRDefault="00D062D4" w:rsidP="00250FA1">
      <w:pPr>
        <w:pStyle w:val="Paragrafoelenco"/>
        <w:numPr>
          <w:ilvl w:val="1"/>
          <w:numId w:val="12"/>
        </w:numPr>
        <w:tabs>
          <w:tab w:val="left" w:pos="731"/>
        </w:tabs>
        <w:ind w:left="731" w:hanging="241"/>
        <w:jc w:val="left"/>
        <w:rPr>
          <w:rFonts w:asciiTheme="minorHAnsi" w:hAnsiTheme="minorHAnsi" w:cstheme="minorHAnsi"/>
          <w:sz w:val="24"/>
          <w:szCs w:val="24"/>
        </w:rPr>
      </w:pPr>
      <w:r w:rsidRPr="00250FA1">
        <w:rPr>
          <w:rFonts w:asciiTheme="minorHAnsi" w:hAnsiTheme="minorHAnsi" w:cstheme="minorHAnsi"/>
          <w:sz w:val="24"/>
          <w:szCs w:val="24"/>
        </w:rPr>
        <w:t>Le</w:t>
      </w:r>
      <w:r w:rsidRPr="00250FA1">
        <w:rPr>
          <w:rFonts w:asciiTheme="minorHAnsi" w:hAnsiTheme="minorHAnsi" w:cstheme="minorHAnsi"/>
          <w:spacing w:val="-10"/>
          <w:sz w:val="24"/>
          <w:szCs w:val="24"/>
        </w:rPr>
        <w:t xml:space="preserve"> </w:t>
      </w:r>
      <w:r w:rsidRPr="00250FA1">
        <w:rPr>
          <w:rFonts w:asciiTheme="minorHAnsi" w:hAnsiTheme="minorHAnsi" w:cstheme="minorHAnsi"/>
          <w:sz w:val="24"/>
          <w:szCs w:val="24"/>
        </w:rPr>
        <w:t>modalità</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per</w:t>
      </w:r>
      <w:r w:rsidRPr="00250FA1">
        <w:rPr>
          <w:rFonts w:asciiTheme="minorHAnsi" w:hAnsiTheme="minorHAnsi" w:cstheme="minorHAnsi"/>
          <w:spacing w:val="-11"/>
          <w:sz w:val="24"/>
          <w:szCs w:val="24"/>
        </w:rPr>
        <w:t xml:space="preserve"> </w:t>
      </w:r>
      <w:r w:rsidRPr="00250FA1">
        <w:rPr>
          <w:rFonts w:asciiTheme="minorHAnsi" w:hAnsiTheme="minorHAnsi" w:cstheme="minorHAnsi"/>
          <w:sz w:val="24"/>
          <w:szCs w:val="24"/>
        </w:rPr>
        <w:t>l’eventuale</w:t>
      </w:r>
      <w:r w:rsidRPr="00250FA1">
        <w:rPr>
          <w:rFonts w:asciiTheme="minorHAnsi" w:hAnsiTheme="minorHAnsi" w:cstheme="minorHAnsi"/>
          <w:spacing w:val="-9"/>
          <w:sz w:val="24"/>
          <w:szCs w:val="24"/>
        </w:rPr>
        <w:t xml:space="preserve"> </w:t>
      </w:r>
      <w:r w:rsidRPr="00250FA1">
        <w:rPr>
          <w:rFonts w:asciiTheme="minorHAnsi" w:hAnsiTheme="minorHAnsi" w:cstheme="minorHAnsi"/>
          <w:spacing w:val="-2"/>
          <w:sz w:val="24"/>
          <w:szCs w:val="24"/>
        </w:rPr>
        <w:t>sopralluogo.</w:t>
      </w:r>
    </w:p>
    <w:p w:rsidR="001331D8" w:rsidRPr="00250FA1" w:rsidRDefault="00D062D4" w:rsidP="00250FA1">
      <w:pPr>
        <w:pStyle w:val="Paragrafoelenco"/>
        <w:numPr>
          <w:ilvl w:val="0"/>
          <w:numId w:val="12"/>
        </w:numPr>
        <w:tabs>
          <w:tab w:val="left" w:pos="731"/>
        </w:tabs>
        <w:ind w:left="25" w:right="86" w:firstLine="105"/>
        <w:rPr>
          <w:rFonts w:asciiTheme="minorHAnsi" w:hAnsiTheme="minorHAnsi" w:cstheme="minorHAnsi"/>
          <w:sz w:val="24"/>
          <w:szCs w:val="24"/>
        </w:rPr>
      </w:pPr>
      <w:r w:rsidRPr="00250FA1">
        <w:rPr>
          <w:rFonts w:asciiTheme="minorHAnsi" w:hAnsiTheme="minorHAnsi" w:cstheme="minorHAnsi"/>
          <w:sz w:val="24"/>
          <w:szCs w:val="24"/>
        </w:rPr>
        <w:t>Il bando di gara è pubblicato, anche per estratto, nell’Albo pretorio del Comune,</w:t>
      </w:r>
      <w:r w:rsidRPr="00250FA1">
        <w:rPr>
          <w:rFonts w:asciiTheme="minorHAnsi" w:hAnsiTheme="minorHAnsi" w:cstheme="minorHAnsi"/>
          <w:spacing w:val="-2"/>
          <w:sz w:val="24"/>
          <w:szCs w:val="24"/>
        </w:rPr>
        <w:t xml:space="preserve"> </w:t>
      </w:r>
      <w:r w:rsidRPr="00250FA1">
        <w:rPr>
          <w:rFonts w:asciiTheme="minorHAnsi" w:hAnsiTheme="minorHAnsi" w:cstheme="minorHAnsi"/>
          <w:sz w:val="24"/>
          <w:szCs w:val="24"/>
        </w:rPr>
        <w:t>sul sito istituzionale e almeno su un quotidiano locale; per i beni immobili di valore superiore ai 500.000,00 euro, il bando è pubblicato</w:t>
      </w:r>
      <w:r w:rsidRPr="00250FA1">
        <w:rPr>
          <w:rFonts w:asciiTheme="minorHAnsi" w:hAnsiTheme="minorHAnsi" w:cstheme="minorHAnsi"/>
          <w:spacing w:val="-1"/>
          <w:sz w:val="24"/>
          <w:szCs w:val="24"/>
        </w:rPr>
        <w:t xml:space="preserve"> </w:t>
      </w:r>
      <w:r w:rsidRPr="00250FA1">
        <w:rPr>
          <w:rFonts w:asciiTheme="minorHAnsi" w:hAnsiTheme="minorHAnsi" w:cstheme="minorHAnsi"/>
          <w:sz w:val="24"/>
          <w:szCs w:val="24"/>
        </w:rPr>
        <w:t>anche sulla Gazzetta Ufficiale della Repubblica Italiana ed</w:t>
      </w:r>
      <w:r w:rsidRPr="00250FA1">
        <w:rPr>
          <w:rFonts w:asciiTheme="minorHAnsi" w:hAnsiTheme="minorHAnsi" w:cstheme="minorHAnsi"/>
          <w:spacing w:val="-1"/>
          <w:sz w:val="24"/>
          <w:szCs w:val="24"/>
        </w:rPr>
        <w:t xml:space="preserve"> </w:t>
      </w:r>
      <w:r w:rsidRPr="00250FA1">
        <w:rPr>
          <w:rFonts w:asciiTheme="minorHAnsi" w:hAnsiTheme="minorHAnsi" w:cstheme="minorHAnsi"/>
          <w:sz w:val="24"/>
          <w:szCs w:val="24"/>
        </w:rPr>
        <w:t>almeno su un quotidiano a diffusione nazionale.</w:t>
      </w:r>
    </w:p>
    <w:p w:rsidR="001331D8" w:rsidRPr="00250FA1" w:rsidRDefault="00D062D4" w:rsidP="00250FA1">
      <w:pPr>
        <w:pStyle w:val="Paragrafoelenco"/>
        <w:numPr>
          <w:ilvl w:val="0"/>
          <w:numId w:val="12"/>
        </w:numPr>
        <w:tabs>
          <w:tab w:val="left" w:pos="730"/>
        </w:tabs>
        <w:ind w:left="24" w:right="86" w:firstLine="105"/>
        <w:rPr>
          <w:rFonts w:asciiTheme="minorHAnsi" w:hAnsiTheme="minorHAnsi" w:cstheme="minorHAnsi"/>
          <w:sz w:val="24"/>
          <w:szCs w:val="24"/>
        </w:rPr>
      </w:pPr>
      <w:r w:rsidRPr="00250FA1">
        <w:rPr>
          <w:rFonts w:asciiTheme="minorHAnsi" w:hAnsiTheme="minorHAnsi" w:cstheme="minorHAnsi"/>
          <w:sz w:val="24"/>
          <w:szCs w:val="24"/>
        </w:rPr>
        <w:t>La pubblicazione del bando deve essere fatta almeno trenta giorni prima della data fissata per la presentazione delle offerte.</w:t>
      </w:r>
    </w:p>
    <w:p w:rsidR="001331D8" w:rsidRPr="00250FA1" w:rsidRDefault="00D062D4" w:rsidP="00250FA1">
      <w:pPr>
        <w:pStyle w:val="Paragrafoelenco"/>
        <w:numPr>
          <w:ilvl w:val="0"/>
          <w:numId w:val="12"/>
        </w:numPr>
        <w:tabs>
          <w:tab w:val="left" w:pos="730"/>
        </w:tabs>
        <w:ind w:left="24" w:right="89" w:firstLine="105"/>
        <w:rPr>
          <w:rFonts w:asciiTheme="minorHAnsi" w:hAnsiTheme="minorHAnsi" w:cstheme="minorHAnsi"/>
          <w:sz w:val="24"/>
          <w:szCs w:val="24"/>
        </w:rPr>
      </w:pPr>
      <w:r w:rsidRPr="00250FA1">
        <w:rPr>
          <w:rFonts w:asciiTheme="minorHAnsi" w:hAnsiTheme="minorHAnsi" w:cstheme="minorHAnsi"/>
          <w:sz w:val="24"/>
          <w:szCs w:val="24"/>
        </w:rPr>
        <w:t>È</w:t>
      </w:r>
      <w:r w:rsidRPr="00250FA1">
        <w:rPr>
          <w:rFonts w:asciiTheme="minorHAnsi" w:hAnsiTheme="minorHAnsi" w:cstheme="minorHAnsi"/>
          <w:spacing w:val="-1"/>
          <w:sz w:val="24"/>
          <w:szCs w:val="24"/>
        </w:rPr>
        <w:t xml:space="preserve"> </w:t>
      </w:r>
      <w:r w:rsidRPr="00250FA1">
        <w:rPr>
          <w:rFonts w:asciiTheme="minorHAnsi" w:hAnsiTheme="minorHAnsi" w:cstheme="minorHAnsi"/>
          <w:sz w:val="24"/>
          <w:szCs w:val="24"/>
        </w:rPr>
        <w:t>facoltà</w:t>
      </w:r>
      <w:r w:rsidRPr="00250FA1">
        <w:rPr>
          <w:rFonts w:asciiTheme="minorHAnsi" w:hAnsiTheme="minorHAnsi" w:cstheme="minorHAnsi"/>
          <w:spacing w:val="-1"/>
          <w:sz w:val="24"/>
          <w:szCs w:val="24"/>
        </w:rPr>
        <w:t xml:space="preserve"> </w:t>
      </w:r>
      <w:r w:rsidRPr="00250FA1">
        <w:rPr>
          <w:rFonts w:asciiTheme="minorHAnsi" w:hAnsiTheme="minorHAnsi" w:cstheme="minorHAnsi"/>
          <w:sz w:val="24"/>
          <w:szCs w:val="24"/>
        </w:rPr>
        <w:t>dell'Amministrazione Comunale dare ulteriore pubblicità</w:t>
      </w:r>
      <w:r w:rsidRPr="00250FA1">
        <w:rPr>
          <w:rFonts w:asciiTheme="minorHAnsi" w:hAnsiTheme="minorHAnsi" w:cstheme="minorHAnsi"/>
          <w:spacing w:val="-1"/>
          <w:sz w:val="24"/>
          <w:szCs w:val="24"/>
        </w:rPr>
        <w:t xml:space="preserve"> </w:t>
      </w:r>
      <w:r w:rsidRPr="00250FA1">
        <w:rPr>
          <w:rFonts w:asciiTheme="minorHAnsi" w:hAnsiTheme="minorHAnsi" w:cstheme="minorHAnsi"/>
          <w:sz w:val="24"/>
          <w:szCs w:val="24"/>
        </w:rPr>
        <w:t>attraverso altri</w:t>
      </w:r>
      <w:r w:rsidRPr="00250FA1">
        <w:rPr>
          <w:rFonts w:asciiTheme="minorHAnsi" w:hAnsiTheme="minorHAnsi" w:cstheme="minorHAnsi"/>
          <w:spacing w:val="-1"/>
          <w:sz w:val="24"/>
          <w:szCs w:val="24"/>
        </w:rPr>
        <w:t xml:space="preserve"> </w:t>
      </w:r>
      <w:r w:rsidRPr="00250FA1">
        <w:rPr>
          <w:rFonts w:asciiTheme="minorHAnsi" w:hAnsiTheme="minorHAnsi" w:cstheme="minorHAnsi"/>
          <w:sz w:val="24"/>
          <w:szCs w:val="24"/>
        </w:rPr>
        <w:t>mezzi, oltre a quelli sopra descritti, quali annunci in televisione, radio e siti internet.</w:t>
      </w:r>
    </w:p>
    <w:p w:rsidR="001331D8" w:rsidRPr="00250FA1" w:rsidRDefault="00D062D4" w:rsidP="00250FA1">
      <w:pPr>
        <w:pStyle w:val="Paragrafoelenco"/>
        <w:numPr>
          <w:ilvl w:val="0"/>
          <w:numId w:val="12"/>
        </w:numPr>
        <w:tabs>
          <w:tab w:val="left" w:pos="730"/>
        </w:tabs>
        <w:ind w:left="24" w:right="86" w:firstLine="105"/>
        <w:rPr>
          <w:rFonts w:asciiTheme="minorHAnsi" w:hAnsiTheme="minorHAnsi" w:cstheme="minorHAnsi"/>
          <w:sz w:val="24"/>
          <w:szCs w:val="24"/>
        </w:rPr>
      </w:pPr>
      <w:r w:rsidRPr="00250FA1">
        <w:rPr>
          <w:rFonts w:asciiTheme="minorHAnsi" w:hAnsiTheme="minorHAnsi" w:cstheme="minorHAnsi"/>
          <w:sz w:val="24"/>
          <w:szCs w:val="24"/>
        </w:rPr>
        <w:t>Le spese di pubblicazione dell'avviso d'asta o dell'estratto</w:t>
      </w:r>
      <w:r w:rsidRPr="00250FA1">
        <w:rPr>
          <w:rFonts w:asciiTheme="minorHAnsi" w:hAnsiTheme="minorHAnsi" w:cstheme="minorHAnsi"/>
          <w:spacing w:val="40"/>
          <w:sz w:val="24"/>
          <w:szCs w:val="24"/>
        </w:rPr>
        <w:t xml:space="preserve"> </w:t>
      </w:r>
      <w:r w:rsidRPr="00250FA1">
        <w:rPr>
          <w:rFonts w:asciiTheme="minorHAnsi" w:hAnsiTheme="minorHAnsi" w:cstheme="minorHAnsi"/>
          <w:sz w:val="24"/>
          <w:szCs w:val="24"/>
        </w:rPr>
        <w:t xml:space="preserve">devono essere rimborsate </w:t>
      </w:r>
      <w:r w:rsidRPr="00250FA1">
        <w:rPr>
          <w:rFonts w:asciiTheme="minorHAnsi" w:hAnsiTheme="minorHAnsi" w:cstheme="minorHAnsi"/>
          <w:spacing w:val="-2"/>
          <w:sz w:val="24"/>
          <w:szCs w:val="24"/>
        </w:rPr>
        <w:t>dall'aggiudicatario.</w:t>
      </w:r>
    </w:p>
    <w:p w:rsidR="001331D8" w:rsidRPr="00250FA1" w:rsidRDefault="001331D8" w:rsidP="00250FA1">
      <w:pPr>
        <w:pStyle w:val="Corpodeltesto"/>
        <w:rPr>
          <w:rFonts w:asciiTheme="minorHAnsi" w:hAnsiTheme="minorHAnsi" w:cstheme="minorHAnsi"/>
          <w:sz w:val="24"/>
          <w:szCs w:val="24"/>
        </w:rPr>
      </w:pPr>
    </w:p>
    <w:p w:rsidR="001331D8" w:rsidRPr="00250FA1" w:rsidRDefault="00D062D4" w:rsidP="00250FA1">
      <w:pPr>
        <w:pStyle w:val="Heading2"/>
        <w:ind w:left="0" w:right="-1"/>
        <w:rPr>
          <w:rFonts w:asciiTheme="minorHAnsi" w:hAnsiTheme="minorHAnsi" w:cstheme="minorHAnsi"/>
          <w:sz w:val="24"/>
          <w:szCs w:val="24"/>
        </w:rPr>
      </w:pPr>
      <w:r w:rsidRPr="00250FA1">
        <w:rPr>
          <w:rFonts w:asciiTheme="minorHAnsi" w:hAnsiTheme="minorHAnsi" w:cstheme="minorHAnsi"/>
          <w:sz w:val="24"/>
          <w:szCs w:val="24"/>
        </w:rPr>
        <w:t>Art. 8</w:t>
      </w:r>
    </w:p>
    <w:p w:rsidR="001331D8" w:rsidRPr="00250FA1" w:rsidRDefault="00D062D4" w:rsidP="00250FA1">
      <w:pPr>
        <w:ind w:right="-1"/>
        <w:jc w:val="center"/>
        <w:rPr>
          <w:rFonts w:cstheme="minorHAnsi"/>
          <w:b/>
          <w:sz w:val="24"/>
          <w:szCs w:val="24"/>
        </w:rPr>
      </w:pPr>
      <w:r w:rsidRPr="00250FA1">
        <w:rPr>
          <w:rFonts w:cstheme="minorHAnsi"/>
          <w:b/>
          <w:sz w:val="24"/>
          <w:szCs w:val="24"/>
        </w:rPr>
        <w:t>Modalità di presentazione delle offerte</w:t>
      </w:r>
    </w:p>
    <w:p w:rsidR="001331D8" w:rsidRPr="00250FA1" w:rsidRDefault="001331D8" w:rsidP="00250FA1">
      <w:pPr>
        <w:pStyle w:val="Corpodeltesto"/>
        <w:rPr>
          <w:rFonts w:asciiTheme="minorHAnsi" w:hAnsiTheme="minorHAnsi" w:cstheme="minorHAnsi"/>
          <w:b/>
          <w:sz w:val="24"/>
          <w:szCs w:val="24"/>
        </w:rPr>
      </w:pPr>
    </w:p>
    <w:p w:rsidR="001331D8" w:rsidRPr="00250FA1" w:rsidRDefault="00D062D4" w:rsidP="00250FA1">
      <w:pPr>
        <w:pStyle w:val="Paragrafoelenco"/>
        <w:numPr>
          <w:ilvl w:val="0"/>
          <w:numId w:val="11"/>
        </w:numPr>
        <w:tabs>
          <w:tab w:val="left" w:pos="731"/>
        </w:tabs>
        <w:ind w:right="86" w:firstLine="218"/>
        <w:rPr>
          <w:rFonts w:asciiTheme="minorHAnsi" w:hAnsiTheme="minorHAnsi" w:cstheme="minorHAnsi"/>
          <w:sz w:val="24"/>
          <w:szCs w:val="24"/>
        </w:rPr>
      </w:pPr>
      <w:r w:rsidRPr="00250FA1">
        <w:rPr>
          <w:rFonts w:asciiTheme="minorHAnsi" w:hAnsiTheme="minorHAnsi" w:cstheme="minorHAnsi"/>
          <w:sz w:val="24"/>
          <w:szCs w:val="24"/>
        </w:rPr>
        <w:t>L'offerta deve essere presentata al protocollo generale del Comune di Marciana a mezzo di raccomandata postale oppure tramite consegna a mano, entro il termine perentorio fissato nel bando di gara.</w:t>
      </w:r>
    </w:p>
    <w:p w:rsidR="001331D8" w:rsidRPr="00250FA1" w:rsidRDefault="00D062D4" w:rsidP="00250FA1">
      <w:pPr>
        <w:pStyle w:val="Paragrafoelenco"/>
        <w:numPr>
          <w:ilvl w:val="0"/>
          <w:numId w:val="11"/>
        </w:numPr>
        <w:tabs>
          <w:tab w:val="left" w:pos="731"/>
        </w:tabs>
        <w:ind w:right="88" w:firstLine="218"/>
        <w:rPr>
          <w:rFonts w:asciiTheme="minorHAnsi" w:hAnsiTheme="minorHAnsi" w:cstheme="minorHAnsi"/>
          <w:sz w:val="24"/>
          <w:szCs w:val="24"/>
        </w:rPr>
      </w:pPr>
      <w:r w:rsidRPr="00250FA1">
        <w:rPr>
          <w:rFonts w:asciiTheme="minorHAnsi" w:hAnsiTheme="minorHAnsi" w:cstheme="minorHAnsi"/>
          <w:sz w:val="24"/>
          <w:szCs w:val="24"/>
        </w:rPr>
        <w:t>Le offerte sono obbligatoriamente al rialzo; le eventuali offerte al ribasso sono considerate inammissibili e sono escluse.</w:t>
      </w:r>
    </w:p>
    <w:p w:rsidR="001331D8" w:rsidRPr="00250FA1" w:rsidRDefault="00D062D4" w:rsidP="00250FA1">
      <w:pPr>
        <w:pStyle w:val="Paragrafoelenco"/>
        <w:numPr>
          <w:ilvl w:val="0"/>
          <w:numId w:val="11"/>
        </w:numPr>
        <w:tabs>
          <w:tab w:val="left" w:pos="731"/>
        </w:tabs>
        <w:ind w:right="86" w:firstLine="218"/>
        <w:rPr>
          <w:rFonts w:asciiTheme="minorHAnsi" w:hAnsiTheme="minorHAnsi" w:cstheme="minorHAnsi"/>
          <w:sz w:val="24"/>
          <w:szCs w:val="24"/>
        </w:rPr>
      </w:pPr>
      <w:r w:rsidRPr="00250FA1">
        <w:rPr>
          <w:rFonts w:asciiTheme="minorHAnsi" w:hAnsiTheme="minorHAnsi" w:cstheme="minorHAnsi"/>
          <w:sz w:val="24"/>
          <w:szCs w:val="24"/>
        </w:rPr>
        <w:t>L'offerta, redatta e chiusa in apposita busta sigillata e controfirmata sui lembi di chiusura, deve contenere, a pena di inammissibilità:</w:t>
      </w:r>
    </w:p>
    <w:p w:rsidR="001331D8" w:rsidRPr="00250FA1" w:rsidRDefault="00D062D4" w:rsidP="00250FA1">
      <w:pPr>
        <w:pStyle w:val="Paragrafoelenco"/>
        <w:numPr>
          <w:ilvl w:val="1"/>
          <w:numId w:val="12"/>
        </w:numPr>
        <w:tabs>
          <w:tab w:val="left" w:pos="482"/>
          <w:tab w:val="left" w:pos="485"/>
        </w:tabs>
        <w:ind w:left="485" w:right="86" w:hanging="356"/>
        <w:rPr>
          <w:rFonts w:asciiTheme="minorHAnsi" w:hAnsiTheme="minorHAnsi" w:cstheme="minorHAnsi"/>
          <w:sz w:val="24"/>
          <w:szCs w:val="24"/>
        </w:rPr>
      </w:pPr>
      <w:r w:rsidRPr="00250FA1">
        <w:rPr>
          <w:rFonts w:asciiTheme="minorHAnsi" w:hAnsiTheme="minorHAnsi" w:cstheme="minorHAnsi"/>
          <w:sz w:val="24"/>
          <w:szCs w:val="24"/>
        </w:rPr>
        <w:t>Il</w:t>
      </w:r>
      <w:r w:rsidRPr="00250FA1">
        <w:rPr>
          <w:rFonts w:asciiTheme="minorHAnsi" w:hAnsiTheme="minorHAnsi" w:cstheme="minorHAnsi"/>
          <w:spacing w:val="-5"/>
          <w:sz w:val="24"/>
          <w:szCs w:val="24"/>
        </w:rPr>
        <w:t xml:space="preserve"> </w:t>
      </w:r>
      <w:r w:rsidRPr="00250FA1">
        <w:rPr>
          <w:rFonts w:asciiTheme="minorHAnsi" w:hAnsiTheme="minorHAnsi" w:cstheme="minorHAnsi"/>
          <w:sz w:val="24"/>
          <w:szCs w:val="24"/>
        </w:rPr>
        <w:t>nome</w:t>
      </w:r>
      <w:r w:rsidRPr="00250FA1">
        <w:rPr>
          <w:rFonts w:asciiTheme="minorHAnsi" w:hAnsiTheme="minorHAnsi" w:cstheme="minorHAnsi"/>
          <w:spacing w:val="-6"/>
          <w:sz w:val="24"/>
          <w:szCs w:val="24"/>
        </w:rPr>
        <w:t xml:space="preserve"> </w:t>
      </w:r>
      <w:r w:rsidRPr="00250FA1">
        <w:rPr>
          <w:rFonts w:asciiTheme="minorHAnsi" w:hAnsiTheme="minorHAnsi" w:cstheme="minorHAnsi"/>
          <w:sz w:val="24"/>
          <w:szCs w:val="24"/>
        </w:rPr>
        <w:t>e</w:t>
      </w:r>
      <w:r w:rsidRPr="00250FA1">
        <w:rPr>
          <w:rFonts w:asciiTheme="minorHAnsi" w:hAnsiTheme="minorHAnsi" w:cstheme="minorHAnsi"/>
          <w:spacing w:val="-4"/>
          <w:sz w:val="24"/>
          <w:szCs w:val="24"/>
        </w:rPr>
        <w:t xml:space="preserve"> </w:t>
      </w:r>
      <w:r w:rsidRPr="00250FA1">
        <w:rPr>
          <w:rFonts w:asciiTheme="minorHAnsi" w:hAnsiTheme="minorHAnsi" w:cstheme="minorHAnsi"/>
          <w:sz w:val="24"/>
          <w:szCs w:val="24"/>
        </w:rPr>
        <w:t>cognome,</w:t>
      </w:r>
      <w:r w:rsidRPr="00250FA1">
        <w:rPr>
          <w:rFonts w:asciiTheme="minorHAnsi" w:hAnsiTheme="minorHAnsi" w:cstheme="minorHAnsi"/>
          <w:spacing w:val="-4"/>
          <w:sz w:val="24"/>
          <w:szCs w:val="24"/>
        </w:rPr>
        <w:t xml:space="preserve"> </w:t>
      </w:r>
      <w:r w:rsidRPr="00250FA1">
        <w:rPr>
          <w:rFonts w:asciiTheme="minorHAnsi" w:hAnsiTheme="minorHAnsi" w:cstheme="minorHAnsi"/>
          <w:sz w:val="24"/>
          <w:szCs w:val="24"/>
        </w:rPr>
        <w:t>il</w:t>
      </w:r>
      <w:r w:rsidRPr="00250FA1">
        <w:rPr>
          <w:rFonts w:asciiTheme="minorHAnsi" w:hAnsiTheme="minorHAnsi" w:cstheme="minorHAnsi"/>
          <w:spacing w:val="-5"/>
          <w:sz w:val="24"/>
          <w:szCs w:val="24"/>
        </w:rPr>
        <w:t xml:space="preserve"> </w:t>
      </w:r>
      <w:r w:rsidRPr="00250FA1">
        <w:rPr>
          <w:rFonts w:asciiTheme="minorHAnsi" w:hAnsiTheme="minorHAnsi" w:cstheme="minorHAnsi"/>
          <w:sz w:val="24"/>
          <w:szCs w:val="24"/>
        </w:rPr>
        <w:t>luogo</w:t>
      </w:r>
      <w:r w:rsidRPr="00250FA1">
        <w:rPr>
          <w:rFonts w:asciiTheme="minorHAnsi" w:hAnsiTheme="minorHAnsi" w:cstheme="minorHAnsi"/>
          <w:spacing w:val="-4"/>
          <w:sz w:val="24"/>
          <w:szCs w:val="24"/>
        </w:rPr>
        <w:t xml:space="preserve"> </w:t>
      </w:r>
      <w:r w:rsidRPr="00250FA1">
        <w:rPr>
          <w:rFonts w:asciiTheme="minorHAnsi" w:hAnsiTheme="minorHAnsi" w:cstheme="minorHAnsi"/>
          <w:sz w:val="24"/>
          <w:szCs w:val="24"/>
        </w:rPr>
        <w:t>e</w:t>
      </w:r>
      <w:r w:rsidRPr="00250FA1">
        <w:rPr>
          <w:rFonts w:asciiTheme="minorHAnsi" w:hAnsiTheme="minorHAnsi" w:cstheme="minorHAnsi"/>
          <w:spacing w:val="-6"/>
          <w:sz w:val="24"/>
          <w:szCs w:val="24"/>
        </w:rPr>
        <w:t xml:space="preserve"> </w:t>
      </w:r>
      <w:r w:rsidRPr="00250FA1">
        <w:rPr>
          <w:rFonts w:asciiTheme="minorHAnsi" w:hAnsiTheme="minorHAnsi" w:cstheme="minorHAnsi"/>
          <w:sz w:val="24"/>
          <w:szCs w:val="24"/>
        </w:rPr>
        <w:t>la</w:t>
      </w:r>
      <w:r w:rsidRPr="00250FA1">
        <w:rPr>
          <w:rFonts w:asciiTheme="minorHAnsi" w:hAnsiTheme="minorHAnsi" w:cstheme="minorHAnsi"/>
          <w:spacing w:val="-5"/>
          <w:sz w:val="24"/>
          <w:szCs w:val="24"/>
        </w:rPr>
        <w:t xml:space="preserve"> </w:t>
      </w:r>
      <w:r w:rsidRPr="00250FA1">
        <w:rPr>
          <w:rFonts w:asciiTheme="minorHAnsi" w:hAnsiTheme="minorHAnsi" w:cstheme="minorHAnsi"/>
          <w:sz w:val="24"/>
          <w:szCs w:val="24"/>
        </w:rPr>
        <w:t>data</w:t>
      </w:r>
      <w:r w:rsidRPr="00250FA1">
        <w:rPr>
          <w:rFonts w:asciiTheme="minorHAnsi" w:hAnsiTheme="minorHAnsi" w:cstheme="minorHAnsi"/>
          <w:spacing w:val="-5"/>
          <w:sz w:val="24"/>
          <w:szCs w:val="24"/>
        </w:rPr>
        <w:t xml:space="preserve"> </w:t>
      </w:r>
      <w:r w:rsidRPr="00250FA1">
        <w:rPr>
          <w:rFonts w:asciiTheme="minorHAnsi" w:hAnsiTheme="minorHAnsi" w:cstheme="minorHAnsi"/>
          <w:sz w:val="24"/>
          <w:szCs w:val="24"/>
        </w:rPr>
        <w:t>di</w:t>
      </w:r>
      <w:r w:rsidRPr="00250FA1">
        <w:rPr>
          <w:rFonts w:asciiTheme="minorHAnsi" w:hAnsiTheme="minorHAnsi" w:cstheme="minorHAnsi"/>
          <w:spacing w:val="-5"/>
          <w:sz w:val="24"/>
          <w:szCs w:val="24"/>
        </w:rPr>
        <w:t xml:space="preserve"> </w:t>
      </w:r>
      <w:r w:rsidRPr="00250FA1">
        <w:rPr>
          <w:rFonts w:asciiTheme="minorHAnsi" w:hAnsiTheme="minorHAnsi" w:cstheme="minorHAnsi"/>
          <w:sz w:val="24"/>
          <w:szCs w:val="24"/>
        </w:rPr>
        <w:t>nascita,</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il</w:t>
      </w:r>
      <w:r w:rsidRPr="00250FA1">
        <w:rPr>
          <w:rFonts w:asciiTheme="minorHAnsi" w:hAnsiTheme="minorHAnsi" w:cstheme="minorHAnsi"/>
          <w:spacing w:val="-5"/>
          <w:sz w:val="24"/>
          <w:szCs w:val="24"/>
        </w:rPr>
        <w:t xml:space="preserve"> </w:t>
      </w:r>
      <w:r w:rsidRPr="00250FA1">
        <w:rPr>
          <w:rFonts w:asciiTheme="minorHAnsi" w:hAnsiTheme="minorHAnsi" w:cstheme="minorHAnsi"/>
          <w:sz w:val="24"/>
          <w:szCs w:val="24"/>
        </w:rPr>
        <w:t>codice</w:t>
      </w:r>
      <w:r w:rsidRPr="00250FA1">
        <w:rPr>
          <w:rFonts w:asciiTheme="minorHAnsi" w:hAnsiTheme="minorHAnsi" w:cstheme="minorHAnsi"/>
          <w:spacing w:val="-4"/>
          <w:sz w:val="24"/>
          <w:szCs w:val="24"/>
        </w:rPr>
        <w:t xml:space="preserve"> </w:t>
      </w:r>
      <w:r w:rsidRPr="00250FA1">
        <w:rPr>
          <w:rFonts w:asciiTheme="minorHAnsi" w:hAnsiTheme="minorHAnsi" w:cstheme="minorHAnsi"/>
          <w:sz w:val="24"/>
          <w:szCs w:val="24"/>
        </w:rPr>
        <w:t>fiscale</w:t>
      </w:r>
      <w:r w:rsidRPr="00250FA1">
        <w:rPr>
          <w:rFonts w:asciiTheme="minorHAnsi" w:hAnsiTheme="minorHAnsi" w:cstheme="minorHAnsi"/>
          <w:spacing w:val="-6"/>
          <w:sz w:val="24"/>
          <w:szCs w:val="24"/>
        </w:rPr>
        <w:t xml:space="preserve"> </w:t>
      </w:r>
      <w:r w:rsidRPr="00250FA1">
        <w:rPr>
          <w:rFonts w:asciiTheme="minorHAnsi" w:hAnsiTheme="minorHAnsi" w:cstheme="minorHAnsi"/>
          <w:sz w:val="24"/>
          <w:szCs w:val="24"/>
        </w:rPr>
        <w:t>o</w:t>
      </w:r>
      <w:r w:rsidRPr="00250FA1">
        <w:rPr>
          <w:rFonts w:asciiTheme="minorHAnsi" w:hAnsiTheme="minorHAnsi" w:cstheme="minorHAnsi"/>
          <w:spacing w:val="-4"/>
          <w:sz w:val="24"/>
          <w:szCs w:val="24"/>
        </w:rPr>
        <w:t xml:space="preserve"> </w:t>
      </w:r>
      <w:r w:rsidRPr="00250FA1">
        <w:rPr>
          <w:rFonts w:asciiTheme="minorHAnsi" w:hAnsiTheme="minorHAnsi" w:cstheme="minorHAnsi"/>
          <w:sz w:val="24"/>
          <w:szCs w:val="24"/>
        </w:rPr>
        <w:t>la</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partita</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IVA,</w:t>
      </w:r>
      <w:r w:rsidRPr="00250FA1">
        <w:rPr>
          <w:rFonts w:asciiTheme="minorHAnsi" w:hAnsiTheme="minorHAnsi" w:cstheme="minorHAnsi"/>
          <w:spacing w:val="-4"/>
          <w:sz w:val="24"/>
          <w:szCs w:val="24"/>
        </w:rPr>
        <w:t xml:space="preserve"> </w:t>
      </w:r>
      <w:r w:rsidRPr="00250FA1">
        <w:rPr>
          <w:rFonts w:asciiTheme="minorHAnsi" w:hAnsiTheme="minorHAnsi" w:cstheme="minorHAnsi"/>
          <w:sz w:val="24"/>
          <w:szCs w:val="24"/>
        </w:rPr>
        <w:t>la</w:t>
      </w:r>
      <w:r w:rsidRPr="00250FA1">
        <w:rPr>
          <w:rFonts w:asciiTheme="minorHAnsi" w:hAnsiTheme="minorHAnsi" w:cstheme="minorHAnsi"/>
          <w:spacing w:val="-5"/>
          <w:sz w:val="24"/>
          <w:szCs w:val="24"/>
        </w:rPr>
        <w:t xml:space="preserve"> </w:t>
      </w:r>
      <w:r w:rsidRPr="00250FA1">
        <w:rPr>
          <w:rFonts w:asciiTheme="minorHAnsi" w:hAnsiTheme="minorHAnsi" w:cstheme="minorHAnsi"/>
          <w:sz w:val="24"/>
          <w:szCs w:val="24"/>
        </w:rPr>
        <w:t>residenza ed il domicilio dell'offerente; se l’offerente non è persona fisica, l'esatta denominazione sociale,</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la</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sede</w:t>
      </w:r>
      <w:r w:rsidRPr="00250FA1">
        <w:rPr>
          <w:rFonts w:asciiTheme="minorHAnsi" w:hAnsiTheme="minorHAnsi" w:cstheme="minorHAnsi"/>
          <w:spacing w:val="-6"/>
          <w:sz w:val="24"/>
          <w:szCs w:val="24"/>
        </w:rPr>
        <w:t xml:space="preserve"> </w:t>
      </w:r>
      <w:r w:rsidRPr="00250FA1">
        <w:rPr>
          <w:rFonts w:asciiTheme="minorHAnsi" w:hAnsiTheme="minorHAnsi" w:cstheme="minorHAnsi"/>
          <w:sz w:val="24"/>
          <w:szCs w:val="24"/>
        </w:rPr>
        <w:t>legale,</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il</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codice</w:t>
      </w:r>
      <w:r w:rsidRPr="00250FA1">
        <w:rPr>
          <w:rFonts w:asciiTheme="minorHAnsi" w:hAnsiTheme="minorHAnsi" w:cstheme="minorHAnsi"/>
          <w:spacing w:val="-6"/>
          <w:sz w:val="24"/>
          <w:szCs w:val="24"/>
        </w:rPr>
        <w:t xml:space="preserve"> </w:t>
      </w:r>
      <w:r w:rsidRPr="00250FA1">
        <w:rPr>
          <w:rFonts w:asciiTheme="minorHAnsi" w:hAnsiTheme="minorHAnsi" w:cstheme="minorHAnsi"/>
          <w:sz w:val="24"/>
          <w:szCs w:val="24"/>
        </w:rPr>
        <w:t>fiscale</w:t>
      </w:r>
      <w:r w:rsidRPr="00250FA1">
        <w:rPr>
          <w:rFonts w:asciiTheme="minorHAnsi" w:hAnsiTheme="minorHAnsi" w:cstheme="minorHAnsi"/>
          <w:spacing w:val="-6"/>
          <w:sz w:val="24"/>
          <w:szCs w:val="24"/>
        </w:rPr>
        <w:t xml:space="preserve"> </w:t>
      </w:r>
      <w:r w:rsidRPr="00250FA1">
        <w:rPr>
          <w:rFonts w:asciiTheme="minorHAnsi" w:hAnsiTheme="minorHAnsi" w:cstheme="minorHAnsi"/>
          <w:sz w:val="24"/>
          <w:szCs w:val="24"/>
        </w:rPr>
        <w:t>e</w:t>
      </w:r>
      <w:r w:rsidRPr="00250FA1">
        <w:rPr>
          <w:rFonts w:asciiTheme="minorHAnsi" w:hAnsiTheme="minorHAnsi" w:cstheme="minorHAnsi"/>
          <w:spacing w:val="-6"/>
          <w:sz w:val="24"/>
          <w:szCs w:val="24"/>
        </w:rPr>
        <w:t xml:space="preserve"> </w:t>
      </w:r>
      <w:r w:rsidRPr="00250FA1">
        <w:rPr>
          <w:rFonts w:asciiTheme="minorHAnsi" w:hAnsiTheme="minorHAnsi" w:cstheme="minorHAnsi"/>
          <w:sz w:val="24"/>
          <w:szCs w:val="24"/>
        </w:rPr>
        <w:t>la</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partita</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IVA,</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nonché</w:t>
      </w:r>
      <w:r w:rsidRPr="00250FA1">
        <w:rPr>
          <w:rFonts w:asciiTheme="minorHAnsi" w:hAnsiTheme="minorHAnsi" w:cstheme="minorHAnsi"/>
          <w:spacing w:val="-6"/>
          <w:sz w:val="24"/>
          <w:szCs w:val="24"/>
        </w:rPr>
        <w:t xml:space="preserve"> </w:t>
      </w:r>
      <w:r w:rsidRPr="00250FA1">
        <w:rPr>
          <w:rFonts w:asciiTheme="minorHAnsi" w:hAnsiTheme="minorHAnsi" w:cstheme="minorHAnsi"/>
          <w:sz w:val="24"/>
          <w:szCs w:val="24"/>
        </w:rPr>
        <w:t>le</w:t>
      </w:r>
      <w:r w:rsidRPr="00250FA1">
        <w:rPr>
          <w:rFonts w:asciiTheme="minorHAnsi" w:hAnsiTheme="minorHAnsi" w:cstheme="minorHAnsi"/>
          <w:spacing w:val="-6"/>
          <w:sz w:val="24"/>
          <w:szCs w:val="24"/>
        </w:rPr>
        <w:t xml:space="preserve"> </w:t>
      </w:r>
      <w:r w:rsidRPr="00250FA1">
        <w:rPr>
          <w:rFonts w:asciiTheme="minorHAnsi" w:hAnsiTheme="minorHAnsi" w:cstheme="minorHAnsi"/>
          <w:sz w:val="24"/>
          <w:szCs w:val="24"/>
        </w:rPr>
        <w:t>esatte</w:t>
      </w:r>
      <w:r w:rsidRPr="00250FA1">
        <w:rPr>
          <w:rFonts w:asciiTheme="minorHAnsi" w:hAnsiTheme="minorHAnsi" w:cstheme="minorHAnsi"/>
          <w:spacing w:val="-6"/>
          <w:sz w:val="24"/>
          <w:szCs w:val="24"/>
        </w:rPr>
        <w:t xml:space="preserve"> </w:t>
      </w:r>
      <w:r w:rsidRPr="00250FA1">
        <w:rPr>
          <w:rFonts w:asciiTheme="minorHAnsi" w:hAnsiTheme="minorHAnsi" w:cstheme="minorHAnsi"/>
          <w:sz w:val="24"/>
          <w:szCs w:val="24"/>
        </w:rPr>
        <w:t>generalità</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del</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legale rappresentante. Se l'offerta viene presentata da più soggetti o persone, i dati devono essere quelli di tutti loro.</w:t>
      </w:r>
    </w:p>
    <w:p w:rsidR="001331D8" w:rsidRPr="00250FA1" w:rsidRDefault="00D062D4" w:rsidP="00250FA1">
      <w:pPr>
        <w:pStyle w:val="Paragrafoelenco"/>
        <w:numPr>
          <w:ilvl w:val="1"/>
          <w:numId w:val="12"/>
        </w:numPr>
        <w:tabs>
          <w:tab w:val="left" w:pos="483"/>
          <w:tab w:val="left" w:pos="485"/>
        </w:tabs>
        <w:ind w:left="485" w:right="85" w:hanging="356"/>
        <w:rPr>
          <w:rFonts w:asciiTheme="minorHAnsi" w:hAnsiTheme="minorHAnsi" w:cstheme="minorHAnsi"/>
          <w:sz w:val="24"/>
          <w:szCs w:val="24"/>
        </w:rPr>
      </w:pPr>
      <w:r w:rsidRPr="00250FA1">
        <w:rPr>
          <w:rFonts w:asciiTheme="minorHAnsi" w:hAnsiTheme="minorHAnsi" w:cstheme="minorHAnsi"/>
          <w:sz w:val="24"/>
          <w:szCs w:val="24"/>
        </w:rPr>
        <w:t>L’indicazione chiara in valore assoluto della somma che si</w:t>
      </w:r>
      <w:r w:rsidRPr="00250FA1">
        <w:rPr>
          <w:rFonts w:asciiTheme="minorHAnsi" w:hAnsiTheme="minorHAnsi" w:cstheme="minorHAnsi"/>
          <w:spacing w:val="40"/>
          <w:sz w:val="24"/>
          <w:szCs w:val="24"/>
        </w:rPr>
        <w:t xml:space="preserve"> </w:t>
      </w:r>
      <w:r w:rsidRPr="00250FA1">
        <w:rPr>
          <w:rFonts w:asciiTheme="minorHAnsi" w:hAnsiTheme="minorHAnsi" w:cstheme="minorHAnsi"/>
          <w:sz w:val="24"/>
          <w:szCs w:val="24"/>
        </w:rPr>
        <w:t>intende offrire, espressa sia in cifre che in lettere; in caso di discordanza tra le due indicazioni sarà ritenuta valida quella più vantaggiosa per l’Amministrazione</w:t>
      </w:r>
    </w:p>
    <w:p w:rsidR="001331D8" w:rsidRPr="00250FA1" w:rsidRDefault="00D062D4" w:rsidP="00250FA1">
      <w:pPr>
        <w:pStyle w:val="Paragrafoelenco"/>
        <w:numPr>
          <w:ilvl w:val="1"/>
          <w:numId w:val="12"/>
        </w:numPr>
        <w:tabs>
          <w:tab w:val="left" w:pos="483"/>
          <w:tab w:val="left" w:pos="485"/>
        </w:tabs>
        <w:ind w:left="485" w:right="87" w:hanging="356"/>
        <w:rPr>
          <w:rFonts w:asciiTheme="minorHAnsi" w:hAnsiTheme="minorHAnsi" w:cstheme="minorHAnsi"/>
          <w:sz w:val="24"/>
          <w:szCs w:val="24"/>
        </w:rPr>
      </w:pPr>
      <w:r w:rsidRPr="00250FA1">
        <w:rPr>
          <w:rFonts w:asciiTheme="minorHAnsi" w:hAnsiTheme="minorHAnsi" w:cstheme="minorHAnsi"/>
          <w:sz w:val="24"/>
          <w:szCs w:val="24"/>
        </w:rPr>
        <w:t>L’esplicita dichiarazione di presa visione ed</w:t>
      </w:r>
      <w:r w:rsidRPr="00250FA1">
        <w:rPr>
          <w:rFonts w:asciiTheme="minorHAnsi" w:hAnsiTheme="minorHAnsi" w:cstheme="minorHAnsi"/>
          <w:spacing w:val="-1"/>
          <w:sz w:val="24"/>
          <w:szCs w:val="24"/>
        </w:rPr>
        <w:t xml:space="preserve"> </w:t>
      </w:r>
      <w:r w:rsidRPr="00250FA1">
        <w:rPr>
          <w:rFonts w:asciiTheme="minorHAnsi" w:hAnsiTheme="minorHAnsi" w:cstheme="minorHAnsi"/>
          <w:sz w:val="24"/>
          <w:szCs w:val="24"/>
        </w:rPr>
        <w:t>accettazione di tutte le condizioni cui l'asta e la successiva vendita vengono subordinate.</w:t>
      </w:r>
    </w:p>
    <w:p w:rsidR="001331D8" w:rsidRPr="00250FA1" w:rsidRDefault="00D062D4" w:rsidP="00250FA1">
      <w:pPr>
        <w:pStyle w:val="Paragrafoelenco"/>
        <w:numPr>
          <w:ilvl w:val="1"/>
          <w:numId w:val="12"/>
        </w:numPr>
        <w:tabs>
          <w:tab w:val="left" w:pos="483"/>
          <w:tab w:val="left" w:pos="485"/>
        </w:tabs>
        <w:ind w:left="485" w:right="86" w:hanging="356"/>
        <w:rPr>
          <w:rFonts w:asciiTheme="minorHAnsi" w:hAnsiTheme="minorHAnsi" w:cstheme="minorHAnsi"/>
          <w:sz w:val="24"/>
          <w:szCs w:val="24"/>
        </w:rPr>
      </w:pPr>
      <w:r w:rsidRPr="00250FA1">
        <w:rPr>
          <w:rFonts w:asciiTheme="minorHAnsi" w:hAnsiTheme="minorHAnsi" w:cstheme="minorHAnsi"/>
          <w:sz w:val="24"/>
          <w:szCs w:val="24"/>
        </w:rPr>
        <w:t>L’ulteriore esplicita dichiarazione dell'offerente di essersi recato sul luogo e di aver visionato l'immobile cui si riferisce l'offerta, o comunque di conoscerne ed accettarne lo stato di fatto e di diritto in cui si trova.</w:t>
      </w:r>
    </w:p>
    <w:p w:rsidR="001331D8" w:rsidRPr="00250FA1" w:rsidRDefault="00D062D4" w:rsidP="00250FA1">
      <w:pPr>
        <w:pStyle w:val="Paragrafoelenco"/>
        <w:numPr>
          <w:ilvl w:val="1"/>
          <w:numId w:val="12"/>
        </w:numPr>
        <w:tabs>
          <w:tab w:val="left" w:pos="483"/>
        </w:tabs>
        <w:ind w:left="483" w:hanging="353"/>
        <w:rPr>
          <w:rFonts w:asciiTheme="minorHAnsi" w:hAnsiTheme="minorHAnsi" w:cstheme="minorHAnsi"/>
          <w:sz w:val="24"/>
          <w:szCs w:val="24"/>
        </w:rPr>
      </w:pPr>
      <w:r w:rsidRPr="00250FA1">
        <w:rPr>
          <w:rFonts w:asciiTheme="minorHAnsi" w:hAnsiTheme="minorHAnsi" w:cstheme="minorHAnsi"/>
          <w:sz w:val="24"/>
          <w:szCs w:val="24"/>
        </w:rPr>
        <w:t>La</w:t>
      </w:r>
      <w:r w:rsidRPr="00250FA1">
        <w:rPr>
          <w:rFonts w:asciiTheme="minorHAnsi" w:hAnsiTheme="minorHAnsi" w:cstheme="minorHAnsi"/>
          <w:spacing w:val="-11"/>
          <w:sz w:val="24"/>
          <w:szCs w:val="24"/>
        </w:rPr>
        <w:t xml:space="preserve"> </w:t>
      </w:r>
      <w:r w:rsidRPr="00250FA1">
        <w:rPr>
          <w:rFonts w:asciiTheme="minorHAnsi" w:hAnsiTheme="minorHAnsi" w:cstheme="minorHAnsi"/>
          <w:sz w:val="24"/>
          <w:szCs w:val="24"/>
        </w:rPr>
        <w:t>sottoscrizione</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dell'offerta</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in</w:t>
      </w:r>
      <w:r w:rsidRPr="00250FA1">
        <w:rPr>
          <w:rFonts w:asciiTheme="minorHAnsi" w:hAnsiTheme="minorHAnsi" w:cstheme="minorHAnsi"/>
          <w:spacing w:val="-10"/>
          <w:sz w:val="24"/>
          <w:szCs w:val="24"/>
        </w:rPr>
        <w:t xml:space="preserve"> </w:t>
      </w:r>
      <w:r w:rsidRPr="00250FA1">
        <w:rPr>
          <w:rFonts w:asciiTheme="minorHAnsi" w:hAnsiTheme="minorHAnsi" w:cstheme="minorHAnsi"/>
          <w:sz w:val="24"/>
          <w:szCs w:val="24"/>
        </w:rPr>
        <w:t>originale,</w:t>
      </w:r>
      <w:r w:rsidRPr="00250FA1">
        <w:rPr>
          <w:rFonts w:asciiTheme="minorHAnsi" w:hAnsiTheme="minorHAnsi" w:cstheme="minorHAnsi"/>
          <w:spacing w:val="-11"/>
          <w:sz w:val="24"/>
          <w:szCs w:val="24"/>
        </w:rPr>
        <w:t xml:space="preserve"> </w:t>
      </w:r>
      <w:r w:rsidRPr="00250FA1">
        <w:rPr>
          <w:rFonts w:asciiTheme="minorHAnsi" w:hAnsiTheme="minorHAnsi" w:cstheme="minorHAnsi"/>
          <w:sz w:val="24"/>
          <w:szCs w:val="24"/>
        </w:rPr>
        <w:t>con</w:t>
      </w:r>
      <w:r w:rsidRPr="00250FA1">
        <w:rPr>
          <w:rFonts w:asciiTheme="minorHAnsi" w:hAnsiTheme="minorHAnsi" w:cstheme="minorHAnsi"/>
          <w:spacing w:val="-11"/>
          <w:sz w:val="24"/>
          <w:szCs w:val="24"/>
        </w:rPr>
        <w:t xml:space="preserve"> </w:t>
      </w:r>
      <w:r w:rsidRPr="00250FA1">
        <w:rPr>
          <w:rFonts w:asciiTheme="minorHAnsi" w:hAnsiTheme="minorHAnsi" w:cstheme="minorHAnsi"/>
          <w:sz w:val="24"/>
          <w:szCs w:val="24"/>
        </w:rPr>
        <w:t>firma</w:t>
      </w:r>
      <w:r w:rsidRPr="00250FA1">
        <w:rPr>
          <w:rFonts w:asciiTheme="minorHAnsi" w:hAnsiTheme="minorHAnsi" w:cstheme="minorHAnsi"/>
          <w:spacing w:val="-11"/>
          <w:sz w:val="24"/>
          <w:szCs w:val="24"/>
        </w:rPr>
        <w:t xml:space="preserve"> </w:t>
      </w:r>
      <w:r w:rsidRPr="00250FA1">
        <w:rPr>
          <w:rFonts w:asciiTheme="minorHAnsi" w:hAnsiTheme="minorHAnsi" w:cstheme="minorHAnsi"/>
          <w:sz w:val="24"/>
          <w:szCs w:val="24"/>
        </w:rPr>
        <w:t>estesa</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e</w:t>
      </w:r>
      <w:r w:rsidRPr="00250FA1">
        <w:rPr>
          <w:rFonts w:asciiTheme="minorHAnsi" w:hAnsiTheme="minorHAnsi" w:cstheme="minorHAnsi"/>
          <w:spacing w:val="-10"/>
          <w:sz w:val="24"/>
          <w:szCs w:val="24"/>
        </w:rPr>
        <w:t xml:space="preserve"> </w:t>
      </w:r>
      <w:r w:rsidRPr="00250FA1">
        <w:rPr>
          <w:rFonts w:asciiTheme="minorHAnsi" w:hAnsiTheme="minorHAnsi" w:cstheme="minorHAnsi"/>
          <w:spacing w:val="-2"/>
          <w:sz w:val="24"/>
          <w:szCs w:val="24"/>
        </w:rPr>
        <w:t>leggibile.</w:t>
      </w:r>
    </w:p>
    <w:p w:rsidR="001331D8" w:rsidRPr="00250FA1" w:rsidRDefault="00D062D4" w:rsidP="00250FA1">
      <w:pPr>
        <w:pStyle w:val="Paragrafoelenco"/>
        <w:numPr>
          <w:ilvl w:val="0"/>
          <w:numId w:val="11"/>
        </w:numPr>
        <w:tabs>
          <w:tab w:val="left" w:pos="732"/>
        </w:tabs>
        <w:ind w:left="732" w:hanging="347"/>
        <w:rPr>
          <w:rFonts w:asciiTheme="minorHAnsi" w:hAnsiTheme="minorHAnsi" w:cstheme="minorHAnsi"/>
          <w:sz w:val="24"/>
          <w:szCs w:val="24"/>
        </w:rPr>
      </w:pPr>
      <w:r w:rsidRPr="00250FA1">
        <w:rPr>
          <w:rFonts w:asciiTheme="minorHAnsi" w:hAnsiTheme="minorHAnsi" w:cstheme="minorHAnsi"/>
          <w:sz w:val="24"/>
          <w:szCs w:val="24"/>
        </w:rPr>
        <w:t>All'offerta</w:t>
      </w:r>
      <w:r w:rsidRPr="00250FA1">
        <w:rPr>
          <w:rFonts w:asciiTheme="minorHAnsi" w:hAnsiTheme="minorHAnsi" w:cstheme="minorHAnsi"/>
          <w:spacing w:val="-12"/>
          <w:sz w:val="24"/>
          <w:szCs w:val="24"/>
        </w:rPr>
        <w:t xml:space="preserve"> </w:t>
      </w:r>
      <w:r w:rsidRPr="00250FA1">
        <w:rPr>
          <w:rFonts w:asciiTheme="minorHAnsi" w:hAnsiTheme="minorHAnsi" w:cstheme="minorHAnsi"/>
          <w:sz w:val="24"/>
          <w:szCs w:val="24"/>
        </w:rPr>
        <w:t>deve</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essere</w:t>
      </w:r>
      <w:r w:rsidRPr="00250FA1">
        <w:rPr>
          <w:rFonts w:asciiTheme="minorHAnsi" w:hAnsiTheme="minorHAnsi" w:cstheme="minorHAnsi"/>
          <w:spacing w:val="-11"/>
          <w:sz w:val="24"/>
          <w:szCs w:val="24"/>
        </w:rPr>
        <w:t xml:space="preserve"> </w:t>
      </w:r>
      <w:r w:rsidRPr="00250FA1">
        <w:rPr>
          <w:rFonts w:asciiTheme="minorHAnsi" w:hAnsiTheme="minorHAnsi" w:cstheme="minorHAnsi"/>
          <w:sz w:val="24"/>
          <w:szCs w:val="24"/>
        </w:rPr>
        <w:t>allegata</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copia</w:t>
      </w:r>
      <w:r w:rsidRPr="00250FA1">
        <w:rPr>
          <w:rFonts w:asciiTheme="minorHAnsi" w:hAnsiTheme="minorHAnsi" w:cstheme="minorHAnsi"/>
          <w:spacing w:val="-12"/>
          <w:sz w:val="24"/>
          <w:szCs w:val="24"/>
        </w:rPr>
        <w:t xml:space="preserve"> </w:t>
      </w:r>
      <w:r w:rsidRPr="00250FA1">
        <w:rPr>
          <w:rFonts w:asciiTheme="minorHAnsi" w:hAnsiTheme="minorHAnsi" w:cstheme="minorHAnsi"/>
          <w:sz w:val="24"/>
          <w:szCs w:val="24"/>
        </w:rPr>
        <w:t>di</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un</w:t>
      </w:r>
      <w:r w:rsidRPr="00250FA1">
        <w:rPr>
          <w:rFonts w:asciiTheme="minorHAnsi" w:hAnsiTheme="minorHAnsi" w:cstheme="minorHAnsi"/>
          <w:spacing w:val="-10"/>
          <w:sz w:val="24"/>
          <w:szCs w:val="24"/>
        </w:rPr>
        <w:t xml:space="preserve"> </w:t>
      </w:r>
      <w:r w:rsidRPr="00250FA1">
        <w:rPr>
          <w:rFonts w:asciiTheme="minorHAnsi" w:hAnsiTheme="minorHAnsi" w:cstheme="minorHAnsi"/>
          <w:sz w:val="24"/>
          <w:szCs w:val="24"/>
        </w:rPr>
        <w:t>documento</w:t>
      </w:r>
      <w:r w:rsidRPr="00250FA1">
        <w:rPr>
          <w:rFonts w:asciiTheme="minorHAnsi" w:hAnsiTheme="minorHAnsi" w:cstheme="minorHAnsi"/>
          <w:spacing w:val="-10"/>
          <w:sz w:val="24"/>
          <w:szCs w:val="24"/>
        </w:rPr>
        <w:t xml:space="preserve"> </w:t>
      </w:r>
      <w:r w:rsidRPr="00250FA1">
        <w:rPr>
          <w:rFonts w:asciiTheme="minorHAnsi" w:hAnsiTheme="minorHAnsi" w:cstheme="minorHAnsi"/>
          <w:sz w:val="24"/>
          <w:szCs w:val="24"/>
        </w:rPr>
        <w:t>valido</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di</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identità</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del</w:t>
      </w:r>
      <w:r w:rsidRPr="00250FA1">
        <w:rPr>
          <w:rFonts w:asciiTheme="minorHAnsi" w:hAnsiTheme="minorHAnsi" w:cstheme="minorHAnsi"/>
          <w:spacing w:val="-9"/>
          <w:sz w:val="24"/>
          <w:szCs w:val="24"/>
        </w:rPr>
        <w:t xml:space="preserve"> </w:t>
      </w:r>
      <w:r w:rsidRPr="00250FA1">
        <w:rPr>
          <w:rFonts w:asciiTheme="minorHAnsi" w:hAnsiTheme="minorHAnsi" w:cstheme="minorHAnsi"/>
          <w:spacing w:val="-2"/>
          <w:sz w:val="24"/>
          <w:szCs w:val="24"/>
        </w:rPr>
        <w:t>dichiarante.</w:t>
      </w:r>
    </w:p>
    <w:p w:rsidR="001331D8" w:rsidRPr="00250FA1" w:rsidRDefault="00D062D4" w:rsidP="00250FA1">
      <w:pPr>
        <w:pStyle w:val="Paragrafoelenco"/>
        <w:numPr>
          <w:ilvl w:val="0"/>
          <w:numId w:val="11"/>
        </w:numPr>
        <w:tabs>
          <w:tab w:val="left" w:pos="731"/>
        </w:tabs>
        <w:ind w:right="89" w:firstLine="218"/>
        <w:rPr>
          <w:rFonts w:asciiTheme="minorHAnsi" w:hAnsiTheme="minorHAnsi" w:cstheme="minorHAnsi"/>
          <w:sz w:val="24"/>
          <w:szCs w:val="24"/>
        </w:rPr>
      </w:pPr>
      <w:r w:rsidRPr="00250FA1">
        <w:rPr>
          <w:rFonts w:asciiTheme="minorHAnsi" w:hAnsiTheme="minorHAnsi" w:cstheme="minorHAnsi"/>
          <w:sz w:val="24"/>
          <w:szCs w:val="24"/>
        </w:rPr>
        <w:t>La busta sigillata contenente l'offerta deve essere a sua volta racchiusa in un plico più grande contenente:</w:t>
      </w:r>
    </w:p>
    <w:p w:rsidR="001331D8" w:rsidRPr="00250FA1" w:rsidRDefault="00D062D4" w:rsidP="00250FA1">
      <w:pPr>
        <w:pStyle w:val="Paragrafoelenco"/>
        <w:numPr>
          <w:ilvl w:val="0"/>
          <w:numId w:val="10"/>
        </w:numPr>
        <w:tabs>
          <w:tab w:val="left" w:pos="490"/>
        </w:tabs>
        <w:ind w:right="86"/>
        <w:rPr>
          <w:rFonts w:asciiTheme="minorHAnsi" w:hAnsiTheme="minorHAnsi" w:cstheme="minorHAnsi"/>
          <w:sz w:val="24"/>
          <w:szCs w:val="24"/>
        </w:rPr>
      </w:pPr>
      <w:r w:rsidRPr="00250FA1">
        <w:rPr>
          <w:rFonts w:asciiTheme="minorHAnsi" w:hAnsiTheme="minorHAnsi" w:cstheme="minorHAnsi"/>
          <w:sz w:val="24"/>
          <w:szCs w:val="24"/>
        </w:rPr>
        <w:t>modulo di autocertificazione, reso ai sensi del D.P.R. 445 del 2000, con il quale l'offerente deve</w:t>
      </w:r>
      <w:r w:rsidRPr="00250FA1">
        <w:rPr>
          <w:rFonts w:asciiTheme="minorHAnsi" w:hAnsiTheme="minorHAnsi" w:cstheme="minorHAnsi"/>
          <w:spacing w:val="-2"/>
          <w:sz w:val="24"/>
          <w:szCs w:val="24"/>
        </w:rPr>
        <w:t xml:space="preserve"> </w:t>
      </w:r>
      <w:r w:rsidRPr="00250FA1">
        <w:rPr>
          <w:rFonts w:asciiTheme="minorHAnsi" w:hAnsiTheme="minorHAnsi" w:cstheme="minorHAnsi"/>
          <w:sz w:val="24"/>
          <w:szCs w:val="24"/>
        </w:rPr>
        <w:t>dichiarare</w:t>
      </w:r>
      <w:r w:rsidRPr="00250FA1">
        <w:rPr>
          <w:rFonts w:asciiTheme="minorHAnsi" w:hAnsiTheme="minorHAnsi" w:cstheme="minorHAnsi"/>
          <w:spacing w:val="-2"/>
          <w:sz w:val="24"/>
          <w:szCs w:val="24"/>
        </w:rPr>
        <w:t xml:space="preserve"> </w:t>
      </w:r>
      <w:r w:rsidRPr="00250FA1">
        <w:rPr>
          <w:rFonts w:asciiTheme="minorHAnsi" w:hAnsiTheme="minorHAnsi" w:cstheme="minorHAnsi"/>
          <w:sz w:val="24"/>
          <w:szCs w:val="24"/>
        </w:rPr>
        <w:t>di</w:t>
      </w:r>
      <w:r w:rsidRPr="00250FA1">
        <w:rPr>
          <w:rFonts w:asciiTheme="minorHAnsi" w:hAnsiTheme="minorHAnsi" w:cstheme="minorHAnsi"/>
          <w:spacing w:val="-3"/>
          <w:sz w:val="24"/>
          <w:szCs w:val="24"/>
        </w:rPr>
        <w:t xml:space="preserve"> </w:t>
      </w:r>
      <w:r w:rsidRPr="00250FA1">
        <w:rPr>
          <w:rFonts w:asciiTheme="minorHAnsi" w:hAnsiTheme="minorHAnsi" w:cstheme="minorHAnsi"/>
          <w:sz w:val="24"/>
          <w:szCs w:val="24"/>
        </w:rPr>
        <w:t>non</w:t>
      </w:r>
      <w:r w:rsidRPr="00250FA1">
        <w:rPr>
          <w:rFonts w:asciiTheme="minorHAnsi" w:hAnsiTheme="minorHAnsi" w:cstheme="minorHAnsi"/>
          <w:spacing w:val="-3"/>
          <w:sz w:val="24"/>
          <w:szCs w:val="24"/>
        </w:rPr>
        <w:t xml:space="preserve"> </w:t>
      </w:r>
      <w:r w:rsidRPr="00250FA1">
        <w:rPr>
          <w:rFonts w:asciiTheme="minorHAnsi" w:hAnsiTheme="minorHAnsi" w:cstheme="minorHAnsi"/>
          <w:sz w:val="24"/>
          <w:szCs w:val="24"/>
        </w:rPr>
        <w:t>essere</w:t>
      </w:r>
      <w:r w:rsidRPr="00250FA1">
        <w:rPr>
          <w:rFonts w:asciiTheme="minorHAnsi" w:hAnsiTheme="minorHAnsi" w:cstheme="minorHAnsi"/>
          <w:spacing w:val="-2"/>
          <w:sz w:val="24"/>
          <w:szCs w:val="24"/>
        </w:rPr>
        <w:t xml:space="preserve"> </w:t>
      </w:r>
      <w:r w:rsidRPr="00250FA1">
        <w:rPr>
          <w:rFonts w:asciiTheme="minorHAnsi" w:hAnsiTheme="minorHAnsi" w:cstheme="minorHAnsi"/>
          <w:sz w:val="24"/>
          <w:szCs w:val="24"/>
        </w:rPr>
        <w:t>interdetto,</w:t>
      </w:r>
      <w:r w:rsidRPr="00250FA1">
        <w:rPr>
          <w:rFonts w:asciiTheme="minorHAnsi" w:hAnsiTheme="minorHAnsi" w:cstheme="minorHAnsi"/>
          <w:spacing w:val="-2"/>
          <w:sz w:val="24"/>
          <w:szCs w:val="24"/>
        </w:rPr>
        <w:t xml:space="preserve"> </w:t>
      </w:r>
      <w:r w:rsidRPr="00250FA1">
        <w:rPr>
          <w:rFonts w:asciiTheme="minorHAnsi" w:hAnsiTheme="minorHAnsi" w:cstheme="minorHAnsi"/>
          <w:sz w:val="24"/>
          <w:szCs w:val="24"/>
        </w:rPr>
        <w:t>inabilitato,</w:t>
      </w:r>
      <w:r w:rsidRPr="00250FA1">
        <w:rPr>
          <w:rFonts w:asciiTheme="minorHAnsi" w:hAnsiTheme="minorHAnsi" w:cstheme="minorHAnsi"/>
          <w:spacing w:val="-4"/>
          <w:sz w:val="24"/>
          <w:szCs w:val="24"/>
        </w:rPr>
        <w:t xml:space="preserve"> </w:t>
      </w:r>
      <w:r w:rsidRPr="00250FA1">
        <w:rPr>
          <w:rFonts w:asciiTheme="minorHAnsi" w:hAnsiTheme="minorHAnsi" w:cstheme="minorHAnsi"/>
          <w:sz w:val="24"/>
          <w:szCs w:val="24"/>
        </w:rPr>
        <w:t>o</w:t>
      </w:r>
      <w:r w:rsidRPr="00250FA1">
        <w:rPr>
          <w:rFonts w:asciiTheme="minorHAnsi" w:hAnsiTheme="minorHAnsi" w:cstheme="minorHAnsi"/>
          <w:spacing w:val="-1"/>
          <w:sz w:val="24"/>
          <w:szCs w:val="24"/>
        </w:rPr>
        <w:t xml:space="preserve"> </w:t>
      </w:r>
      <w:r w:rsidRPr="00250FA1">
        <w:rPr>
          <w:rFonts w:asciiTheme="minorHAnsi" w:hAnsiTheme="minorHAnsi" w:cstheme="minorHAnsi"/>
          <w:sz w:val="24"/>
          <w:szCs w:val="24"/>
        </w:rPr>
        <w:t>fallito</w:t>
      </w:r>
      <w:r w:rsidRPr="00250FA1">
        <w:rPr>
          <w:rFonts w:asciiTheme="minorHAnsi" w:hAnsiTheme="minorHAnsi" w:cstheme="minorHAnsi"/>
          <w:spacing w:val="-1"/>
          <w:sz w:val="24"/>
          <w:szCs w:val="24"/>
        </w:rPr>
        <w:t xml:space="preserve"> </w:t>
      </w:r>
      <w:r w:rsidRPr="00250FA1">
        <w:rPr>
          <w:rFonts w:asciiTheme="minorHAnsi" w:hAnsiTheme="minorHAnsi" w:cstheme="minorHAnsi"/>
          <w:sz w:val="24"/>
          <w:szCs w:val="24"/>
        </w:rPr>
        <w:t>e</w:t>
      </w:r>
      <w:r w:rsidRPr="00250FA1">
        <w:rPr>
          <w:rFonts w:asciiTheme="minorHAnsi" w:hAnsiTheme="minorHAnsi" w:cstheme="minorHAnsi"/>
          <w:spacing w:val="-2"/>
          <w:sz w:val="24"/>
          <w:szCs w:val="24"/>
        </w:rPr>
        <w:t xml:space="preserve"> </w:t>
      </w:r>
      <w:r w:rsidRPr="00250FA1">
        <w:rPr>
          <w:rFonts w:asciiTheme="minorHAnsi" w:hAnsiTheme="minorHAnsi" w:cstheme="minorHAnsi"/>
          <w:sz w:val="24"/>
          <w:szCs w:val="24"/>
        </w:rPr>
        <w:t>che</w:t>
      </w:r>
      <w:r w:rsidRPr="00250FA1">
        <w:rPr>
          <w:rFonts w:asciiTheme="minorHAnsi" w:hAnsiTheme="minorHAnsi" w:cstheme="minorHAnsi"/>
          <w:spacing w:val="-2"/>
          <w:sz w:val="24"/>
          <w:szCs w:val="24"/>
        </w:rPr>
        <w:t xml:space="preserve"> </w:t>
      </w:r>
      <w:r w:rsidRPr="00250FA1">
        <w:rPr>
          <w:rFonts w:asciiTheme="minorHAnsi" w:hAnsiTheme="minorHAnsi" w:cstheme="minorHAnsi"/>
          <w:sz w:val="24"/>
          <w:szCs w:val="24"/>
        </w:rPr>
        <w:t>a</w:t>
      </w:r>
      <w:r w:rsidRPr="00250FA1">
        <w:rPr>
          <w:rFonts w:asciiTheme="minorHAnsi" w:hAnsiTheme="minorHAnsi" w:cstheme="minorHAnsi"/>
          <w:spacing w:val="-2"/>
          <w:sz w:val="24"/>
          <w:szCs w:val="24"/>
        </w:rPr>
        <w:t xml:space="preserve"> </w:t>
      </w:r>
      <w:r w:rsidRPr="00250FA1">
        <w:rPr>
          <w:rFonts w:asciiTheme="minorHAnsi" w:hAnsiTheme="minorHAnsi" w:cstheme="minorHAnsi"/>
          <w:sz w:val="24"/>
          <w:szCs w:val="24"/>
        </w:rPr>
        <w:t>suo</w:t>
      </w:r>
      <w:r w:rsidRPr="00250FA1">
        <w:rPr>
          <w:rFonts w:asciiTheme="minorHAnsi" w:hAnsiTheme="minorHAnsi" w:cstheme="minorHAnsi"/>
          <w:spacing w:val="-1"/>
          <w:sz w:val="24"/>
          <w:szCs w:val="24"/>
        </w:rPr>
        <w:t xml:space="preserve"> </w:t>
      </w:r>
      <w:r w:rsidRPr="00250FA1">
        <w:rPr>
          <w:rFonts w:asciiTheme="minorHAnsi" w:hAnsiTheme="minorHAnsi" w:cstheme="minorHAnsi"/>
          <w:sz w:val="24"/>
          <w:szCs w:val="24"/>
        </w:rPr>
        <w:t>carico</w:t>
      </w:r>
      <w:r w:rsidRPr="00250FA1">
        <w:rPr>
          <w:rFonts w:asciiTheme="minorHAnsi" w:hAnsiTheme="minorHAnsi" w:cstheme="minorHAnsi"/>
          <w:spacing w:val="-4"/>
          <w:sz w:val="24"/>
          <w:szCs w:val="24"/>
        </w:rPr>
        <w:t xml:space="preserve"> </w:t>
      </w:r>
      <w:r w:rsidRPr="00250FA1">
        <w:rPr>
          <w:rFonts w:asciiTheme="minorHAnsi" w:hAnsiTheme="minorHAnsi" w:cstheme="minorHAnsi"/>
          <w:sz w:val="24"/>
          <w:szCs w:val="24"/>
        </w:rPr>
        <w:t>non</w:t>
      </w:r>
      <w:r w:rsidRPr="00250FA1">
        <w:rPr>
          <w:rFonts w:asciiTheme="minorHAnsi" w:hAnsiTheme="minorHAnsi" w:cstheme="minorHAnsi"/>
          <w:spacing w:val="-3"/>
          <w:sz w:val="24"/>
          <w:szCs w:val="24"/>
        </w:rPr>
        <w:t xml:space="preserve"> </w:t>
      </w:r>
      <w:r w:rsidRPr="00250FA1">
        <w:rPr>
          <w:rFonts w:asciiTheme="minorHAnsi" w:hAnsiTheme="minorHAnsi" w:cstheme="minorHAnsi"/>
          <w:sz w:val="24"/>
          <w:szCs w:val="24"/>
        </w:rPr>
        <w:t>sono</w:t>
      </w:r>
      <w:r w:rsidRPr="00250FA1">
        <w:rPr>
          <w:rFonts w:asciiTheme="minorHAnsi" w:hAnsiTheme="minorHAnsi" w:cstheme="minorHAnsi"/>
          <w:spacing w:val="-1"/>
          <w:sz w:val="24"/>
          <w:szCs w:val="24"/>
        </w:rPr>
        <w:t xml:space="preserve"> </w:t>
      </w:r>
      <w:r w:rsidRPr="00250FA1">
        <w:rPr>
          <w:rFonts w:asciiTheme="minorHAnsi" w:hAnsiTheme="minorHAnsi" w:cstheme="minorHAnsi"/>
          <w:sz w:val="24"/>
          <w:szCs w:val="24"/>
        </w:rPr>
        <w:t>in corso procedure per la dichiarazione di alcuno di tali stati, nonché l'inesistenza, a suo carico, di condanne penali che comportino la perdita o la sospensione della capacità di contrarre</w:t>
      </w:r>
      <w:r w:rsidRPr="00250FA1">
        <w:rPr>
          <w:rFonts w:asciiTheme="minorHAnsi" w:hAnsiTheme="minorHAnsi" w:cstheme="minorHAnsi"/>
          <w:spacing w:val="80"/>
          <w:sz w:val="24"/>
          <w:szCs w:val="24"/>
        </w:rPr>
        <w:t xml:space="preserve"> </w:t>
      </w:r>
      <w:r w:rsidRPr="00250FA1">
        <w:rPr>
          <w:rFonts w:asciiTheme="minorHAnsi" w:hAnsiTheme="minorHAnsi" w:cstheme="minorHAnsi"/>
          <w:sz w:val="24"/>
          <w:szCs w:val="24"/>
        </w:rPr>
        <w:t>con</w:t>
      </w:r>
      <w:r w:rsidRPr="00250FA1">
        <w:rPr>
          <w:rFonts w:asciiTheme="minorHAnsi" w:hAnsiTheme="minorHAnsi" w:cstheme="minorHAnsi"/>
          <w:spacing w:val="80"/>
          <w:sz w:val="24"/>
          <w:szCs w:val="24"/>
        </w:rPr>
        <w:t xml:space="preserve"> </w:t>
      </w:r>
      <w:r w:rsidRPr="00250FA1">
        <w:rPr>
          <w:rFonts w:asciiTheme="minorHAnsi" w:hAnsiTheme="minorHAnsi" w:cstheme="minorHAnsi"/>
          <w:sz w:val="24"/>
          <w:szCs w:val="24"/>
        </w:rPr>
        <w:t>la</w:t>
      </w:r>
      <w:r w:rsidRPr="00250FA1">
        <w:rPr>
          <w:rFonts w:asciiTheme="minorHAnsi" w:hAnsiTheme="minorHAnsi" w:cstheme="minorHAnsi"/>
          <w:spacing w:val="80"/>
          <w:sz w:val="24"/>
          <w:szCs w:val="24"/>
        </w:rPr>
        <w:t xml:space="preserve"> </w:t>
      </w:r>
      <w:r w:rsidRPr="00250FA1">
        <w:rPr>
          <w:rFonts w:asciiTheme="minorHAnsi" w:hAnsiTheme="minorHAnsi" w:cstheme="minorHAnsi"/>
          <w:sz w:val="24"/>
          <w:szCs w:val="24"/>
        </w:rPr>
        <w:t>Pubblica</w:t>
      </w:r>
      <w:r w:rsidRPr="00250FA1">
        <w:rPr>
          <w:rFonts w:asciiTheme="minorHAnsi" w:hAnsiTheme="minorHAnsi" w:cstheme="minorHAnsi"/>
          <w:spacing w:val="80"/>
          <w:sz w:val="24"/>
          <w:szCs w:val="24"/>
        </w:rPr>
        <w:t xml:space="preserve"> </w:t>
      </w:r>
      <w:r w:rsidRPr="00250FA1">
        <w:rPr>
          <w:rFonts w:asciiTheme="minorHAnsi" w:hAnsiTheme="minorHAnsi" w:cstheme="minorHAnsi"/>
          <w:sz w:val="24"/>
          <w:szCs w:val="24"/>
        </w:rPr>
        <w:t>Amministrazione.</w:t>
      </w:r>
      <w:r w:rsidRPr="00250FA1">
        <w:rPr>
          <w:rFonts w:asciiTheme="minorHAnsi" w:hAnsiTheme="minorHAnsi" w:cstheme="minorHAnsi"/>
          <w:spacing w:val="80"/>
          <w:sz w:val="24"/>
          <w:szCs w:val="24"/>
        </w:rPr>
        <w:t xml:space="preserve"> </w:t>
      </w:r>
      <w:r w:rsidRPr="00250FA1">
        <w:rPr>
          <w:rFonts w:asciiTheme="minorHAnsi" w:hAnsiTheme="minorHAnsi" w:cstheme="minorHAnsi"/>
          <w:sz w:val="24"/>
          <w:szCs w:val="24"/>
        </w:rPr>
        <w:t>Se</w:t>
      </w:r>
      <w:r w:rsidRPr="00250FA1">
        <w:rPr>
          <w:rFonts w:asciiTheme="minorHAnsi" w:hAnsiTheme="minorHAnsi" w:cstheme="minorHAnsi"/>
          <w:spacing w:val="80"/>
          <w:sz w:val="24"/>
          <w:szCs w:val="24"/>
        </w:rPr>
        <w:t xml:space="preserve"> </w:t>
      </w:r>
      <w:r w:rsidRPr="00250FA1">
        <w:rPr>
          <w:rFonts w:asciiTheme="minorHAnsi" w:hAnsiTheme="minorHAnsi" w:cstheme="minorHAnsi"/>
          <w:sz w:val="24"/>
          <w:szCs w:val="24"/>
        </w:rPr>
        <w:t>l’offerente</w:t>
      </w:r>
      <w:r w:rsidRPr="00250FA1">
        <w:rPr>
          <w:rFonts w:asciiTheme="minorHAnsi" w:hAnsiTheme="minorHAnsi" w:cstheme="minorHAnsi"/>
          <w:spacing w:val="80"/>
          <w:sz w:val="24"/>
          <w:szCs w:val="24"/>
        </w:rPr>
        <w:t xml:space="preserve"> </w:t>
      </w:r>
      <w:r w:rsidRPr="00250FA1">
        <w:rPr>
          <w:rFonts w:asciiTheme="minorHAnsi" w:hAnsiTheme="minorHAnsi" w:cstheme="minorHAnsi"/>
          <w:sz w:val="24"/>
          <w:szCs w:val="24"/>
        </w:rPr>
        <w:t>non</w:t>
      </w:r>
      <w:r w:rsidRPr="00250FA1">
        <w:rPr>
          <w:rFonts w:asciiTheme="minorHAnsi" w:hAnsiTheme="minorHAnsi" w:cstheme="minorHAnsi"/>
          <w:spacing w:val="80"/>
          <w:sz w:val="24"/>
          <w:szCs w:val="24"/>
        </w:rPr>
        <w:t xml:space="preserve"> </w:t>
      </w:r>
      <w:r w:rsidRPr="00250FA1">
        <w:rPr>
          <w:rFonts w:asciiTheme="minorHAnsi" w:hAnsiTheme="minorHAnsi" w:cstheme="minorHAnsi"/>
          <w:sz w:val="24"/>
          <w:szCs w:val="24"/>
        </w:rPr>
        <w:t>è</w:t>
      </w:r>
      <w:r w:rsidRPr="00250FA1">
        <w:rPr>
          <w:rFonts w:asciiTheme="minorHAnsi" w:hAnsiTheme="minorHAnsi" w:cstheme="minorHAnsi"/>
          <w:spacing w:val="80"/>
          <w:sz w:val="24"/>
          <w:szCs w:val="24"/>
        </w:rPr>
        <w:t xml:space="preserve"> </w:t>
      </w:r>
      <w:r w:rsidRPr="00250FA1">
        <w:rPr>
          <w:rFonts w:asciiTheme="minorHAnsi" w:hAnsiTheme="minorHAnsi" w:cstheme="minorHAnsi"/>
          <w:sz w:val="24"/>
          <w:szCs w:val="24"/>
        </w:rPr>
        <w:t>persona</w:t>
      </w:r>
      <w:r w:rsidRPr="00250FA1">
        <w:rPr>
          <w:rFonts w:asciiTheme="minorHAnsi" w:hAnsiTheme="minorHAnsi" w:cstheme="minorHAnsi"/>
          <w:spacing w:val="79"/>
          <w:sz w:val="24"/>
          <w:szCs w:val="24"/>
        </w:rPr>
        <w:t xml:space="preserve"> </w:t>
      </w:r>
      <w:r w:rsidRPr="00250FA1">
        <w:rPr>
          <w:rFonts w:asciiTheme="minorHAnsi" w:hAnsiTheme="minorHAnsi" w:cstheme="minorHAnsi"/>
          <w:sz w:val="24"/>
          <w:szCs w:val="24"/>
        </w:rPr>
        <w:t>fisica,</w:t>
      </w:r>
      <w:r w:rsidRPr="00250FA1">
        <w:rPr>
          <w:rFonts w:asciiTheme="minorHAnsi" w:hAnsiTheme="minorHAnsi" w:cstheme="minorHAnsi"/>
          <w:spacing w:val="80"/>
          <w:sz w:val="24"/>
          <w:szCs w:val="24"/>
        </w:rPr>
        <w:t xml:space="preserve"> </w:t>
      </w:r>
      <w:r w:rsidRPr="00250FA1">
        <w:rPr>
          <w:rFonts w:asciiTheme="minorHAnsi" w:hAnsiTheme="minorHAnsi" w:cstheme="minorHAnsi"/>
          <w:sz w:val="24"/>
          <w:szCs w:val="24"/>
        </w:rPr>
        <w:t>la dichiarazione</w:t>
      </w:r>
      <w:r w:rsidRPr="00250FA1">
        <w:rPr>
          <w:rFonts w:asciiTheme="minorHAnsi" w:hAnsiTheme="minorHAnsi" w:cstheme="minorHAnsi"/>
          <w:spacing w:val="40"/>
          <w:sz w:val="24"/>
          <w:szCs w:val="24"/>
        </w:rPr>
        <w:t xml:space="preserve"> </w:t>
      </w:r>
      <w:r w:rsidRPr="00250FA1">
        <w:rPr>
          <w:rFonts w:asciiTheme="minorHAnsi" w:hAnsiTheme="minorHAnsi" w:cstheme="minorHAnsi"/>
          <w:sz w:val="24"/>
          <w:szCs w:val="24"/>
        </w:rPr>
        <w:t>deve</w:t>
      </w:r>
      <w:r w:rsidRPr="00250FA1">
        <w:rPr>
          <w:rFonts w:asciiTheme="minorHAnsi" w:hAnsiTheme="minorHAnsi" w:cstheme="minorHAnsi"/>
          <w:spacing w:val="40"/>
          <w:sz w:val="24"/>
          <w:szCs w:val="24"/>
        </w:rPr>
        <w:t xml:space="preserve"> </w:t>
      </w:r>
      <w:r w:rsidRPr="00250FA1">
        <w:rPr>
          <w:rFonts w:asciiTheme="minorHAnsi" w:hAnsiTheme="minorHAnsi" w:cstheme="minorHAnsi"/>
          <w:sz w:val="24"/>
          <w:szCs w:val="24"/>
        </w:rPr>
        <w:t>essere</w:t>
      </w:r>
      <w:r w:rsidRPr="00250FA1">
        <w:rPr>
          <w:rFonts w:asciiTheme="minorHAnsi" w:hAnsiTheme="minorHAnsi" w:cstheme="minorHAnsi"/>
          <w:spacing w:val="40"/>
          <w:sz w:val="24"/>
          <w:szCs w:val="24"/>
        </w:rPr>
        <w:t xml:space="preserve"> </w:t>
      </w:r>
      <w:r w:rsidRPr="00250FA1">
        <w:rPr>
          <w:rFonts w:asciiTheme="minorHAnsi" w:hAnsiTheme="minorHAnsi" w:cstheme="minorHAnsi"/>
          <w:sz w:val="24"/>
          <w:szCs w:val="24"/>
        </w:rPr>
        <w:t>fatta</w:t>
      </w:r>
      <w:r w:rsidRPr="00250FA1">
        <w:rPr>
          <w:rFonts w:asciiTheme="minorHAnsi" w:hAnsiTheme="minorHAnsi" w:cstheme="minorHAnsi"/>
          <w:spacing w:val="40"/>
          <w:sz w:val="24"/>
          <w:szCs w:val="24"/>
        </w:rPr>
        <w:t xml:space="preserve"> </w:t>
      </w:r>
      <w:r w:rsidRPr="00250FA1">
        <w:rPr>
          <w:rFonts w:asciiTheme="minorHAnsi" w:hAnsiTheme="minorHAnsi" w:cstheme="minorHAnsi"/>
          <w:sz w:val="24"/>
          <w:szCs w:val="24"/>
        </w:rPr>
        <w:t>dal</w:t>
      </w:r>
      <w:r w:rsidRPr="00250FA1">
        <w:rPr>
          <w:rFonts w:asciiTheme="minorHAnsi" w:hAnsiTheme="minorHAnsi" w:cstheme="minorHAnsi"/>
          <w:spacing w:val="40"/>
          <w:sz w:val="24"/>
          <w:szCs w:val="24"/>
        </w:rPr>
        <w:t xml:space="preserve"> </w:t>
      </w:r>
      <w:r w:rsidRPr="00250FA1">
        <w:rPr>
          <w:rFonts w:asciiTheme="minorHAnsi" w:hAnsiTheme="minorHAnsi" w:cstheme="minorHAnsi"/>
          <w:sz w:val="24"/>
          <w:szCs w:val="24"/>
        </w:rPr>
        <w:t>legale</w:t>
      </w:r>
      <w:r w:rsidRPr="00250FA1">
        <w:rPr>
          <w:rFonts w:asciiTheme="minorHAnsi" w:hAnsiTheme="minorHAnsi" w:cstheme="minorHAnsi"/>
          <w:spacing w:val="40"/>
          <w:sz w:val="24"/>
          <w:szCs w:val="24"/>
        </w:rPr>
        <w:t xml:space="preserve"> </w:t>
      </w:r>
      <w:r w:rsidRPr="00250FA1">
        <w:rPr>
          <w:rFonts w:asciiTheme="minorHAnsi" w:hAnsiTheme="minorHAnsi" w:cstheme="minorHAnsi"/>
          <w:sz w:val="24"/>
          <w:szCs w:val="24"/>
        </w:rPr>
        <w:t>rappresentante</w:t>
      </w:r>
      <w:r w:rsidRPr="00250FA1">
        <w:rPr>
          <w:rFonts w:asciiTheme="minorHAnsi" w:hAnsiTheme="minorHAnsi" w:cstheme="minorHAnsi"/>
          <w:spacing w:val="40"/>
          <w:sz w:val="24"/>
          <w:szCs w:val="24"/>
        </w:rPr>
        <w:t xml:space="preserve"> </w:t>
      </w:r>
      <w:r w:rsidRPr="00250FA1">
        <w:rPr>
          <w:rFonts w:asciiTheme="minorHAnsi" w:hAnsiTheme="minorHAnsi" w:cstheme="minorHAnsi"/>
          <w:sz w:val="24"/>
          <w:szCs w:val="24"/>
        </w:rPr>
        <w:t>o</w:t>
      </w:r>
      <w:r w:rsidRPr="00250FA1">
        <w:rPr>
          <w:rFonts w:asciiTheme="minorHAnsi" w:hAnsiTheme="minorHAnsi" w:cstheme="minorHAnsi"/>
          <w:spacing w:val="40"/>
          <w:sz w:val="24"/>
          <w:szCs w:val="24"/>
        </w:rPr>
        <w:t xml:space="preserve"> </w:t>
      </w:r>
      <w:r w:rsidRPr="00250FA1">
        <w:rPr>
          <w:rFonts w:asciiTheme="minorHAnsi" w:hAnsiTheme="minorHAnsi" w:cstheme="minorHAnsi"/>
          <w:sz w:val="24"/>
          <w:szCs w:val="24"/>
        </w:rPr>
        <w:t>da</w:t>
      </w:r>
      <w:r w:rsidRPr="00250FA1">
        <w:rPr>
          <w:rFonts w:asciiTheme="minorHAnsi" w:hAnsiTheme="minorHAnsi" w:cstheme="minorHAnsi"/>
          <w:spacing w:val="40"/>
          <w:sz w:val="24"/>
          <w:szCs w:val="24"/>
        </w:rPr>
        <w:t xml:space="preserve"> </w:t>
      </w:r>
      <w:r w:rsidRPr="00250FA1">
        <w:rPr>
          <w:rFonts w:asciiTheme="minorHAnsi" w:hAnsiTheme="minorHAnsi" w:cstheme="minorHAnsi"/>
          <w:sz w:val="24"/>
          <w:szCs w:val="24"/>
        </w:rPr>
        <w:t>altro</w:t>
      </w:r>
      <w:r w:rsidRPr="00250FA1">
        <w:rPr>
          <w:rFonts w:asciiTheme="minorHAnsi" w:hAnsiTheme="minorHAnsi" w:cstheme="minorHAnsi"/>
          <w:spacing w:val="40"/>
          <w:sz w:val="24"/>
          <w:szCs w:val="24"/>
        </w:rPr>
        <w:t xml:space="preserve"> </w:t>
      </w:r>
      <w:r w:rsidRPr="00250FA1">
        <w:rPr>
          <w:rFonts w:asciiTheme="minorHAnsi" w:hAnsiTheme="minorHAnsi" w:cstheme="minorHAnsi"/>
          <w:sz w:val="24"/>
          <w:szCs w:val="24"/>
        </w:rPr>
        <w:t>soggetto</w:t>
      </w:r>
      <w:r w:rsidRPr="00250FA1">
        <w:rPr>
          <w:rFonts w:asciiTheme="minorHAnsi" w:hAnsiTheme="minorHAnsi" w:cstheme="minorHAnsi"/>
          <w:spacing w:val="40"/>
          <w:sz w:val="24"/>
          <w:szCs w:val="24"/>
        </w:rPr>
        <w:t xml:space="preserve"> </w:t>
      </w:r>
      <w:r w:rsidRPr="00250FA1">
        <w:rPr>
          <w:rFonts w:asciiTheme="minorHAnsi" w:hAnsiTheme="minorHAnsi" w:cstheme="minorHAnsi"/>
          <w:sz w:val="24"/>
          <w:szCs w:val="24"/>
        </w:rPr>
        <w:t>avente comprovato titolo ad impegnare l’ente.</w:t>
      </w:r>
    </w:p>
    <w:p w:rsidR="001331D8" w:rsidRPr="00250FA1" w:rsidRDefault="00D062D4" w:rsidP="00250FA1">
      <w:pPr>
        <w:pStyle w:val="Paragrafoelenco"/>
        <w:numPr>
          <w:ilvl w:val="0"/>
          <w:numId w:val="10"/>
        </w:numPr>
        <w:tabs>
          <w:tab w:val="left" w:pos="489"/>
        </w:tabs>
        <w:ind w:left="489" w:hanging="359"/>
        <w:jc w:val="left"/>
        <w:rPr>
          <w:rFonts w:asciiTheme="minorHAnsi" w:hAnsiTheme="minorHAnsi" w:cstheme="minorHAnsi"/>
          <w:sz w:val="24"/>
          <w:szCs w:val="24"/>
        </w:rPr>
      </w:pPr>
      <w:r w:rsidRPr="00250FA1">
        <w:rPr>
          <w:rFonts w:asciiTheme="minorHAnsi" w:hAnsiTheme="minorHAnsi" w:cstheme="minorHAnsi"/>
          <w:sz w:val="24"/>
          <w:szCs w:val="24"/>
        </w:rPr>
        <w:t>Al</w:t>
      </w:r>
      <w:r w:rsidRPr="00250FA1">
        <w:rPr>
          <w:rFonts w:asciiTheme="minorHAnsi" w:hAnsiTheme="minorHAnsi" w:cstheme="minorHAnsi"/>
          <w:spacing w:val="-11"/>
          <w:sz w:val="24"/>
          <w:szCs w:val="24"/>
        </w:rPr>
        <w:t xml:space="preserve"> </w:t>
      </w:r>
      <w:r w:rsidRPr="00250FA1">
        <w:rPr>
          <w:rFonts w:asciiTheme="minorHAnsi" w:hAnsiTheme="minorHAnsi" w:cstheme="minorHAnsi"/>
          <w:sz w:val="24"/>
          <w:szCs w:val="24"/>
        </w:rPr>
        <w:t>modulo</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deve</w:t>
      </w:r>
      <w:r w:rsidRPr="00250FA1">
        <w:rPr>
          <w:rFonts w:asciiTheme="minorHAnsi" w:hAnsiTheme="minorHAnsi" w:cstheme="minorHAnsi"/>
          <w:spacing w:val="-10"/>
          <w:sz w:val="24"/>
          <w:szCs w:val="24"/>
        </w:rPr>
        <w:t xml:space="preserve"> </w:t>
      </w:r>
      <w:r w:rsidRPr="00250FA1">
        <w:rPr>
          <w:rFonts w:asciiTheme="minorHAnsi" w:hAnsiTheme="minorHAnsi" w:cstheme="minorHAnsi"/>
          <w:sz w:val="24"/>
          <w:szCs w:val="24"/>
        </w:rPr>
        <w:t>essere</w:t>
      </w:r>
      <w:r w:rsidRPr="00250FA1">
        <w:rPr>
          <w:rFonts w:asciiTheme="minorHAnsi" w:hAnsiTheme="minorHAnsi" w:cstheme="minorHAnsi"/>
          <w:spacing w:val="-10"/>
          <w:sz w:val="24"/>
          <w:szCs w:val="24"/>
        </w:rPr>
        <w:t xml:space="preserve"> </w:t>
      </w:r>
      <w:r w:rsidRPr="00250FA1">
        <w:rPr>
          <w:rFonts w:asciiTheme="minorHAnsi" w:hAnsiTheme="minorHAnsi" w:cstheme="minorHAnsi"/>
          <w:sz w:val="24"/>
          <w:szCs w:val="24"/>
        </w:rPr>
        <w:t>allegata</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copia</w:t>
      </w:r>
      <w:r w:rsidRPr="00250FA1">
        <w:rPr>
          <w:rFonts w:asciiTheme="minorHAnsi" w:hAnsiTheme="minorHAnsi" w:cstheme="minorHAnsi"/>
          <w:spacing w:val="-11"/>
          <w:sz w:val="24"/>
          <w:szCs w:val="24"/>
        </w:rPr>
        <w:t xml:space="preserve"> </w:t>
      </w:r>
      <w:r w:rsidRPr="00250FA1">
        <w:rPr>
          <w:rFonts w:asciiTheme="minorHAnsi" w:hAnsiTheme="minorHAnsi" w:cstheme="minorHAnsi"/>
          <w:sz w:val="24"/>
          <w:szCs w:val="24"/>
        </w:rPr>
        <w:t>di</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un</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documento</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valido</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di</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identità</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del</w:t>
      </w:r>
      <w:r w:rsidRPr="00250FA1">
        <w:rPr>
          <w:rFonts w:asciiTheme="minorHAnsi" w:hAnsiTheme="minorHAnsi" w:cstheme="minorHAnsi"/>
          <w:spacing w:val="-8"/>
          <w:sz w:val="24"/>
          <w:szCs w:val="24"/>
        </w:rPr>
        <w:t xml:space="preserve"> </w:t>
      </w:r>
      <w:r w:rsidRPr="00250FA1">
        <w:rPr>
          <w:rFonts w:asciiTheme="minorHAnsi" w:hAnsiTheme="minorHAnsi" w:cstheme="minorHAnsi"/>
          <w:spacing w:val="-2"/>
          <w:sz w:val="24"/>
          <w:szCs w:val="24"/>
        </w:rPr>
        <w:t>dichiarante.</w:t>
      </w:r>
    </w:p>
    <w:p w:rsidR="001331D8" w:rsidRPr="00250FA1" w:rsidRDefault="00D062D4" w:rsidP="00250FA1">
      <w:pPr>
        <w:pStyle w:val="Paragrafoelenco"/>
        <w:numPr>
          <w:ilvl w:val="0"/>
          <w:numId w:val="10"/>
        </w:numPr>
        <w:tabs>
          <w:tab w:val="left" w:pos="488"/>
        </w:tabs>
        <w:ind w:left="488" w:hanging="358"/>
        <w:jc w:val="left"/>
        <w:rPr>
          <w:rFonts w:asciiTheme="minorHAnsi" w:hAnsiTheme="minorHAnsi" w:cstheme="minorHAnsi"/>
          <w:sz w:val="24"/>
          <w:szCs w:val="24"/>
        </w:rPr>
      </w:pPr>
      <w:r w:rsidRPr="00250FA1">
        <w:rPr>
          <w:rFonts w:asciiTheme="minorHAnsi" w:hAnsiTheme="minorHAnsi" w:cstheme="minorHAnsi"/>
          <w:sz w:val="24"/>
          <w:szCs w:val="24"/>
        </w:rPr>
        <w:t>ricevuta</w:t>
      </w:r>
      <w:r w:rsidRPr="00250FA1">
        <w:rPr>
          <w:rFonts w:asciiTheme="minorHAnsi" w:hAnsiTheme="minorHAnsi" w:cstheme="minorHAnsi"/>
          <w:spacing w:val="-13"/>
          <w:sz w:val="24"/>
          <w:szCs w:val="24"/>
        </w:rPr>
        <w:t xml:space="preserve"> </w:t>
      </w:r>
      <w:r w:rsidRPr="00250FA1">
        <w:rPr>
          <w:rFonts w:asciiTheme="minorHAnsi" w:hAnsiTheme="minorHAnsi" w:cstheme="minorHAnsi"/>
          <w:sz w:val="24"/>
          <w:szCs w:val="24"/>
        </w:rPr>
        <w:t>del</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deposito</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per</w:t>
      </w:r>
      <w:r w:rsidRPr="00250FA1">
        <w:rPr>
          <w:rFonts w:asciiTheme="minorHAnsi" w:hAnsiTheme="minorHAnsi" w:cstheme="minorHAnsi"/>
          <w:spacing w:val="-11"/>
          <w:sz w:val="24"/>
          <w:szCs w:val="24"/>
        </w:rPr>
        <w:t xml:space="preserve"> </w:t>
      </w:r>
      <w:r w:rsidRPr="00250FA1">
        <w:rPr>
          <w:rFonts w:asciiTheme="minorHAnsi" w:hAnsiTheme="minorHAnsi" w:cstheme="minorHAnsi"/>
          <w:sz w:val="24"/>
          <w:szCs w:val="24"/>
        </w:rPr>
        <w:t>spese</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di</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cui</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al</w:t>
      </w:r>
      <w:r w:rsidRPr="00250FA1">
        <w:rPr>
          <w:rFonts w:asciiTheme="minorHAnsi" w:hAnsiTheme="minorHAnsi" w:cstheme="minorHAnsi"/>
          <w:spacing w:val="-10"/>
          <w:sz w:val="24"/>
          <w:szCs w:val="24"/>
        </w:rPr>
        <w:t xml:space="preserve"> </w:t>
      </w:r>
      <w:r w:rsidRPr="00250FA1">
        <w:rPr>
          <w:rFonts w:asciiTheme="minorHAnsi" w:hAnsiTheme="minorHAnsi" w:cstheme="minorHAnsi"/>
          <w:sz w:val="24"/>
          <w:szCs w:val="24"/>
        </w:rPr>
        <w:t>successivo</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art.</w:t>
      </w:r>
      <w:r w:rsidRPr="00250FA1">
        <w:rPr>
          <w:rFonts w:asciiTheme="minorHAnsi" w:hAnsiTheme="minorHAnsi" w:cstheme="minorHAnsi"/>
          <w:spacing w:val="-8"/>
          <w:sz w:val="24"/>
          <w:szCs w:val="24"/>
        </w:rPr>
        <w:t xml:space="preserve"> </w:t>
      </w:r>
      <w:r w:rsidRPr="00250FA1">
        <w:rPr>
          <w:rFonts w:asciiTheme="minorHAnsi" w:hAnsiTheme="minorHAnsi" w:cstheme="minorHAnsi"/>
          <w:spacing w:val="-5"/>
          <w:sz w:val="24"/>
          <w:szCs w:val="24"/>
        </w:rPr>
        <w:t>9.</w:t>
      </w:r>
    </w:p>
    <w:p w:rsidR="001331D8" w:rsidRPr="00250FA1" w:rsidRDefault="00D062D4" w:rsidP="00250FA1">
      <w:pPr>
        <w:pStyle w:val="Paragrafoelenco"/>
        <w:numPr>
          <w:ilvl w:val="0"/>
          <w:numId w:val="10"/>
        </w:numPr>
        <w:tabs>
          <w:tab w:val="left" w:pos="489"/>
        </w:tabs>
        <w:ind w:left="489" w:hanging="359"/>
        <w:jc w:val="left"/>
        <w:rPr>
          <w:rFonts w:asciiTheme="minorHAnsi" w:hAnsiTheme="minorHAnsi" w:cstheme="minorHAnsi"/>
          <w:sz w:val="24"/>
          <w:szCs w:val="24"/>
        </w:rPr>
      </w:pPr>
      <w:r w:rsidRPr="00250FA1">
        <w:rPr>
          <w:rFonts w:asciiTheme="minorHAnsi" w:hAnsiTheme="minorHAnsi" w:cstheme="minorHAnsi"/>
          <w:sz w:val="24"/>
          <w:szCs w:val="24"/>
        </w:rPr>
        <w:t>ricevuta</w:t>
      </w:r>
      <w:r w:rsidRPr="00250FA1">
        <w:rPr>
          <w:rFonts w:asciiTheme="minorHAnsi" w:hAnsiTheme="minorHAnsi" w:cstheme="minorHAnsi"/>
          <w:spacing w:val="-14"/>
          <w:sz w:val="24"/>
          <w:szCs w:val="24"/>
        </w:rPr>
        <w:t xml:space="preserve"> </w:t>
      </w:r>
      <w:r w:rsidRPr="00250FA1">
        <w:rPr>
          <w:rFonts w:asciiTheme="minorHAnsi" w:hAnsiTheme="minorHAnsi" w:cstheme="minorHAnsi"/>
          <w:sz w:val="24"/>
          <w:szCs w:val="24"/>
        </w:rPr>
        <w:t>del</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deposito</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cauzionale</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di</w:t>
      </w:r>
      <w:r w:rsidRPr="00250FA1">
        <w:rPr>
          <w:rFonts w:asciiTheme="minorHAnsi" w:hAnsiTheme="minorHAnsi" w:cstheme="minorHAnsi"/>
          <w:spacing w:val="-12"/>
          <w:sz w:val="24"/>
          <w:szCs w:val="24"/>
        </w:rPr>
        <w:t xml:space="preserve"> </w:t>
      </w:r>
      <w:r w:rsidRPr="00250FA1">
        <w:rPr>
          <w:rFonts w:asciiTheme="minorHAnsi" w:hAnsiTheme="minorHAnsi" w:cstheme="minorHAnsi"/>
          <w:sz w:val="24"/>
          <w:szCs w:val="24"/>
        </w:rPr>
        <w:t>cui</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al</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successivo</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art.</w:t>
      </w:r>
      <w:r w:rsidRPr="00250FA1">
        <w:rPr>
          <w:rFonts w:asciiTheme="minorHAnsi" w:hAnsiTheme="minorHAnsi" w:cstheme="minorHAnsi"/>
          <w:spacing w:val="-9"/>
          <w:sz w:val="24"/>
          <w:szCs w:val="24"/>
        </w:rPr>
        <w:t xml:space="preserve"> </w:t>
      </w:r>
      <w:r w:rsidRPr="00250FA1">
        <w:rPr>
          <w:rFonts w:asciiTheme="minorHAnsi" w:hAnsiTheme="minorHAnsi" w:cstheme="minorHAnsi"/>
          <w:spacing w:val="-5"/>
          <w:sz w:val="24"/>
          <w:szCs w:val="24"/>
        </w:rPr>
        <w:t>9.</w:t>
      </w:r>
    </w:p>
    <w:p w:rsidR="001331D8" w:rsidRPr="00250FA1" w:rsidRDefault="001331D8" w:rsidP="00250FA1">
      <w:pPr>
        <w:pStyle w:val="Corpodeltesto"/>
        <w:rPr>
          <w:rFonts w:asciiTheme="minorHAnsi" w:hAnsiTheme="minorHAnsi" w:cstheme="minorHAnsi"/>
          <w:sz w:val="24"/>
          <w:szCs w:val="24"/>
        </w:rPr>
      </w:pPr>
    </w:p>
    <w:p w:rsidR="001331D8" w:rsidRPr="00250FA1" w:rsidRDefault="00D062D4" w:rsidP="00250FA1">
      <w:pPr>
        <w:pStyle w:val="Heading1"/>
        <w:ind w:left="0" w:right="-1"/>
        <w:jc w:val="center"/>
        <w:rPr>
          <w:rFonts w:asciiTheme="minorHAnsi" w:hAnsiTheme="minorHAnsi" w:cstheme="minorHAnsi"/>
        </w:rPr>
      </w:pPr>
      <w:r w:rsidRPr="00250FA1">
        <w:rPr>
          <w:rFonts w:asciiTheme="minorHAnsi" w:hAnsiTheme="minorHAnsi" w:cstheme="minorHAnsi"/>
        </w:rPr>
        <w:t>Art. 9</w:t>
      </w:r>
    </w:p>
    <w:p w:rsidR="001331D8" w:rsidRPr="00250FA1" w:rsidRDefault="00D062D4" w:rsidP="00250FA1">
      <w:pPr>
        <w:pStyle w:val="Heading1"/>
        <w:ind w:left="0" w:right="-1"/>
        <w:jc w:val="center"/>
        <w:rPr>
          <w:rFonts w:asciiTheme="minorHAnsi" w:hAnsiTheme="minorHAnsi" w:cstheme="minorHAnsi"/>
        </w:rPr>
      </w:pPr>
      <w:r w:rsidRPr="00250FA1">
        <w:rPr>
          <w:rFonts w:asciiTheme="minorHAnsi" w:hAnsiTheme="minorHAnsi" w:cstheme="minorHAnsi"/>
        </w:rPr>
        <w:t>Deposito</w:t>
      </w:r>
      <w:r w:rsidRPr="00250FA1">
        <w:rPr>
          <w:rFonts w:asciiTheme="minorHAnsi" w:hAnsiTheme="minorHAnsi" w:cstheme="minorHAnsi"/>
          <w:spacing w:val="-13"/>
        </w:rPr>
        <w:t xml:space="preserve"> </w:t>
      </w:r>
      <w:r w:rsidRPr="00250FA1">
        <w:rPr>
          <w:rFonts w:asciiTheme="minorHAnsi" w:hAnsiTheme="minorHAnsi" w:cstheme="minorHAnsi"/>
          <w:spacing w:val="-2"/>
        </w:rPr>
        <w:t>cauzionale</w:t>
      </w:r>
    </w:p>
    <w:p w:rsidR="001331D8" w:rsidRPr="00250FA1" w:rsidRDefault="001331D8" w:rsidP="00250FA1">
      <w:pPr>
        <w:pStyle w:val="Corpodeltesto"/>
        <w:rPr>
          <w:rFonts w:asciiTheme="minorHAnsi" w:hAnsiTheme="minorHAnsi" w:cstheme="minorHAnsi"/>
          <w:b/>
          <w:sz w:val="24"/>
          <w:szCs w:val="24"/>
        </w:rPr>
      </w:pPr>
    </w:p>
    <w:p w:rsidR="001331D8" w:rsidRPr="00250FA1" w:rsidRDefault="00D062D4" w:rsidP="00250FA1">
      <w:pPr>
        <w:pStyle w:val="Paragrafoelenco"/>
        <w:numPr>
          <w:ilvl w:val="0"/>
          <w:numId w:val="9"/>
        </w:numPr>
        <w:tabs>
          <w:tab w:val="left" w:pos="731"/>
        </w:tabs>
        <w:ind w:right="85" w:firstLine="105"/>
        <w:rPr>
          <w:rFonts w:asciiTheme="minorHAnsi" w:hAnsiTheme="minorHAnsi" w:cstheme="minorHAnsi"/>
          <w:sz w:val="24"/>
          <w:szCs w:val="24"/>
        </w:rPr>
      </w:pPr>
      <w:r w:rsidRPr="00250FA1">
        <w:rPr>
          <w:rFonts w:asciiTheme="minorHAnsi" w:hAnsiTheme="minorHAnsi" w:cstheme="minorHAnsi"/>
          <w:sz w:val="24"/>
          <w:szCs w:val="24"/>
        </w:rPr>
        <w:t>A</w:t>
      </w:r>
      <w:r w:rsidRPr="00250FA1">
        <w:rPr>
          <w:rFonts w:asciiTheme="minorHAnsi" w:hAnsiTheme="minorHAnsi" w:cstheme="minorHAnsi"/>
          <w:spacing w:val="-5"/>
          <w:sz w:val="24"/>
          <w:szCs w:val="24"/>
        </w:rPr>
        <w:t xml:space="preserve"> </w:t>
      </w:r>
      <w:r w:rsidRPr="00250FA1">
        <w:rPr>
          <w:rFonts w:asciiTheme="minorHAnsi" w:hAnsiTheme="minorHAnsi" w:cstheme="minorHAnsi"/>
          <w:sz w:val="24"/>
          <w:szCs w:val="24"/>
        </w:rPr>
        <w:t>garanzia</w:t>
      </w:r>
      <w:r w:rsidRPr="00250FA1">
        <w:rPr>
          <w:rFonts w:asciiTheme="minorHAnsi" w:hAnsiTheme="minorHAnsi" w:cstheme="minorHAnsi"/>
          <w:spacing w:val="-5"/>
          <w:sz w:val="24"/>
          <w:szCs w:val="24"/>
        </w:rPr>
        <w:t xml:space="preserve"> </w:t>
      </w:r>
      <w:r w:rsidRPr="00250FA1">
        <w:rPr>
          <w:rFonts w:asciiTheme="minorHAnsi" w:hAnsiTheme="minorHAnsi" w:cstheme="minorHAnsi"/>
          <w:sz w:val="24"/>
          <w:szCs w:val="24"/>
        </w:rPr>
        <w:t>della</w:t>
      </w:r>
      <w:r w:rsidRPr="00250FA1">
        <w:rPr>
          <w:rFonts w:asciiTheme="minorHAnsi" w:hAnsiTheme="minorHAnsi" w:cstheme="minorHAnsi"/>
          <w:spacing w:val="-2"/>
          <w:sz w:val="24"/>
          <w:szCs w:val="24"/>
        </w:rPr>
        <w:t xml:space="preserve"> </w:t>
      </w:r>
      <w:r w:rsidRPr="00250FA1">
        <w:rPr>
          <w:rFonts w:asciiTheme="minorHAnsi" w:hAnsiTheme="minorHAnsi" w:cstheme="minorHAnsi"/>
          <w:sz w:val="24"/>
          <w:szCs w:val="24"/>
        </w:rPr>
        <w:t>serietà</w:t>
      </w:r>
      <w:r w:rsidRPr="00250FA1">
        <w:rPr>
          <w:rFonts w:asciiTheme="minorHAnsi" w:hAnsiTheme="minorHAnsi" w:cstheme="minorHAnsi"/>
          <w:spacing w:val="-5"/>
          <w:sz w:val="24"/>
          <w:szCs w:val="24"/>
        </w:rPr>
        <w:t xml:space="preserve"> </w:t>
      </w:r>
      <w:r w:rsidRPr="00250FA1">
        <w:rPr>
          <w:rFonts w:asciiTheme="minorHAnsi" w:hAnsiTheme="minorHAnsi" w:cstheme="minorHAnsi"/>
          <w:sz w:val="24"/>
          <w:szCs w:val="24"/>
        </w:rPr>
        <w:t>dell'offerta,</w:t>
      </w:r>
      <w:r w:rsidRPr="00250FA1">
        <w:rPr>
          <w:rFonts w:asciiTheme="minorHAnsi" w:hAnsiTheme="minorHAnsi" w:cstheme="minorHAnsi"/>
          <w:spacing w:val="-4"/>
          <w:sz w:val="24"/>
          <w:szCs w:val="24"/>
        </w:rPr>
        <w:t xml:space="preserve"> </w:t>
      </w:r>
      <w:r w:rsidRPr="00250FA1">
        <w:rPr>
          <w:rFonts w:asciiTheme="minorHAnsi" w:hAnsiTheme="minorHAnsi" w:cstheme="minorHAnsi"/>
          <w:sz w:val="24"/>
          <w:szCs w:val="24"/>
        </w:rPr>
        <w:t>il</w:t>
      </w:r>
      <w:r w:rsidRPr="00250FA1">
        <w:rPr>
          <w:rFonts w:asciiTheme="minorHAnsi" w:hAnsiTheme="minorHAnsi" w:cstheme="minorHAnsi"/>
          <w:spacing w:val="-5"/>
          <w:sz w:val="24"/>
          <w:szCs w:val="24"/>
        </w:rPr>
        <w:t xml:space="preserve"> </w:t>
      </w:r>
      <w:r w:rsidRPr="00250FA1">
        <w:rPr>
          <w:rFonts w:asciiTheme="minorHAnsi" w:hAnsiTheme="minorHAnsi" w:cstheme="minorHAnsi"/>
          <w:sz w:val="24"/>
          <w:szCs w:val="24"/>
        </w:rPr>
        <w:t>concorrente</w:t>
      </w:r>
      <w:r w:rsidRPr="00250FA1">
        <w:rPr>
          <w:rFonts w:asciiTheme="minorHAnsi" w:hAnsiTheme="minorHAnsi" w:cstheme="minorHAnsi"/>
          <w:spacing w:val="-4"/>
          <w:sz w:val="24"/>
          <w:szCs w:val="24"/>
        </w:rPr>
        <w:t xml:space="preserve"> </w:t>
      </w:r>
      <w:r w:rsidRPr="00250FA1">
        <w:rPr>
          <w:rFonts w:asciiTheme="minorHAnsi" w:hAnsiTheme="minorHAnsi" w:cstheme="minorHAnsi"/>
          <w:sz w:val="24"/>
          <w:szCs w:val="24"/>
        </w:rPr>
        <w:t>deve</w:t>
      </w:r>
      <w:r w:rsidRPr="00250FA1">
        <w:rPr>
          <w:rFonts w:asciiTheme="minorHAnsi" w:hAnsiTheme="minorHAnsi" w:cstheme="minorHAnsi"/>
          <w:spacing w:val="-4"/>
          <w:sz w:val="24"/>
          <w:szCs w:val="24"/>
        </w:rPr>
        <w:t xml:space="preserve"> </w:t>
      </w:r>
      <w:r w:rsidRPr="00250FA1">
        <w:rPr>
          <w:rFonts w:asciiTheme="minorHAnsi" w:hAnsiTheme="minorHAnsi" w:cstheme="minorHAnsi"/>
          <w:sz w:val="24"/>
          <w:szCs w:val="24"/>
        </w:rPr>
        <w:t>prestare</w:t>
      </w:r>
      <w:r w:rsidRPr="00250FA1">
        <w:rPr>
          <w:rFonts w:asciiTheme="minorHAnsi" w:hAnsiTheme="minorHAnsi" w:cstheme="minorHAnsi"/>
          <w:spacing w:val="-4"/>
          <w:sz w:val="24"/>
          <w:szCs w:val="24"/>
        </w:rPr>
        <w:t xml:space="preserve"> </w:t>
      </w:r>
      <w:r w:rsidRPr="00250FA1">
        <w:rPr>
          <w:rFonts w:asciiTheme="minorHAnsi" w:hAnsiTheme="minorHAnsi" w:cstheme="minorHAnsi"/>
          <w:sz w:val="24"/>
          <w:szCs w:val="24"/>
        </w:rPr>
        <w:t>garanzia</w:t>
      </w:r>
      <w:r w:rsidRPr="00250FA1">
        <w:rPr>
          <w:rFonts w:asciiTheme="minorHAnsi" w:hAnsiTheme="minorHAnsi" w:cstheme="minorHAnsi"/>
          <w:spacing w:val="-5"/>
          <w:sz w:val="24"/>
          <w:szCs w:val="24"/>
        </w:rPr>
        <w:t xml:space="preserve"> </w:t>
      </w:r>
      <w:r w:rsidRPr="00250FA1">
        <w:rPr>
          <w:rFonts w:asciiTheme="minorHAnsi" w:hAnsiTheme="minorHAnsi" w:cstheme="minorHAnsi"/>
          <w:sz w:val="24"/>
          <w:szCs w:val="24"/>
        </w:rPr>
        <w:t>pari</w:t>
      </w:r>
      <w:r w:rsidRPr="00250FA1">
        <w:rPr>
          <w:rFonts w:asciiTheme="minorHAnsi" w:hAnsiTheme="minorHAnsi" w:cstheme="minorHAnsi"/>
          <w:spacing w:val="-5"/>
          <w:sz w:val="24"/>
          <w:szCs w:val="24"/>
        </w:rPr>
        <w:t xml:space="preserve"> </w:t>
      </w:r>
      <w:r w:rsidRPr="00250FA1">
        <w:rPr>
          <w:rFonts w:asciiTheme="minorHAnsi" w:hAnsiTheme="minorHAnsi" w:cstheme="minorHAnsi"/>
          <w:sz w:val="24"/>
          <w:szCs w:val="24"/>
        </w:rPr>
        <w:t>al</w:t>
      </w:r>
      <w:r w:rsidRPr="00250FA1">
        <w:rPr>
          <w:rFonts w:asciiTheme="minorHAnsi" w:hAnsiTheme="minorHAnsi" w:cstheme="minorHAnsi"/>
          <w:spacing w:val="-3"/>
          <w:sz w:val="24"/>
          <w:szCs w:val="24"/>
        </w:rPr>
        <w:t xml:space="preserve"> </w:t>
      </w:r>
      <w:r w:rsidRPr="00250FA1">
        <w:rPr>
          <w:rFonts w:asciiTheme="minorHAnsi" w:hAnsiTheme="minorHAnsi" w:cstheme="minorHAnsi"/>
          <w:sz w:val="24"/>
          <w:szCs w:val="24"/>
        </w:rPr>
        <w:t>10%</w:t>
      </w:r>
      <w:r w:rsidRPr="00250FA1">
        <w:rPr>
          <w:rFonts w:asciiTheme="minorHAnsi" w:hAnsiTheme="minorHAnsi" w:cstheme="minorHAnsi"/>
          <w:spacing w:val="-4"/>
          <w:sz w:val="24"/>
          <w:szCs w:val="24"/>
        </w:rPr>
        <w:t xml:space="preserve"> </w:t>
      </w:r>
      <w:r w:rsidRPr="00250FA1">
        <w:rPr>
          <w:rFonts w:asciiTheme="minorHAnsi" w:hAnsiTheme="minorHAnsi" w:cstheme="minorHAnsi"/>
          <w:sz w:val="24"/>
          <w:szCs w:val="24"/>
        </w:rPr>
        <w:t>del prezzo posto a base d’asta.</w:t>
      </w:r>
    </w:p>
    <w:p w:rsidR="001331D8" w:rsidRPr="00250FA1" w:rsidRDefault="00D062D4" w:rsidP="00250FA1">
      <w:pPr>
        <w:pStyle w:val="Paragrafoelenco"/>
        <w:numPr>
          <w:ilvl w:val="0"/>
          <w:numId w:val="9"/>
        </w:numPr>
        <w:tabs>
          <w:tab w:val="left" w:pos="731"/>
        </w:tabs>
        <w:ind w:right="86" w:firstLine="105"/>
        <w:rPr>
          <w:rFonts w:asciiTheme="minorHAnsi" w:hAnsiTheme="minorHAnsi" w:cstheme="minorHAnsi"/>
          <w:sz w:val="24"/>
          <w:szCs w:val="24"/>
        </w:rPr>
      </w:pPr>
      <w:r w:rsidRPr="00250FA1">
        <w:rPr>
          <w:rFonts w:asciiTheme="minorHAnsi" w:hAnsiTheme="minorHAnsi" w:cstheme="minorHAnsi"/>
          <w:sz w:val="24"/>
          <w:szCs w:val="24"/>
        </w:rPr>
        <w:t xml:space="preserve">La garanzia è prestata o con deposito cauzionale della corrispondente somma mediante versamento presso la Tesoreria Comunale in contanti, assegni circolari o titoli del debito pubblico, o garantiti dallo Stato al corso del giorno del deposito, oppure mediante fideiussione bancaria o polizza assicurativa rilasciata da aziende di credito o compagnie autorizzate ai sensi dalla normativa in vigore, nonché da intermediari finanziari iscritti nell'elenco speciale di cui all'art. 107 del </w:t>
      </w:r>
      <w:proofErr w:type="spellStart"/>
      <w:r w:rsidRPr="00250FA1">
        <w:rPr>
          <w:rFonts w:asciiTheme="minorHAnsi" w:hAnsiTheme="minorHAnsi" w:cstheme="minorHAnsi"/>
          <w:sz w:val="24"/>
          <w:szCs w:val="24"/>
        </w:rPr>
        <w:t>D.Lgs.</w:t>
      </w:r>
      <w:proofErr w:type="spellEnd"/>
      <w:r w:rsidRPr="00250FA1">
        <w:rPr>
          <w:rFonts w:asciiTheme="minorHAnsi" w:hAnsiTheme="minorHAnsi" w:cstheme="minorHAnsi"/>
          <w:sz w:val="24"/>
          <w:szCs w:val="24"/>
        </w:rPr>
        <w:t xml:space="preserve"> 1/09/1993 n. 385, che svolgono in via esclusiva o prevalente attività di rilascio di garanzia, a ciò autorizzati dal Ministero del Tesoro, del Bilancio e della Programmazione Economica.</w:t>
      </w:r>
    </w:p>
    <w:p w:rsidR="001331D8" w:rsidRPr="00250FA1" w:rsidRDefault="00D062D4" w:rsidP="00250FA1">
      <w:pPr>
        <w:pStyle w:val="Paragrafoelenco"/>
        <w:numPr>
          <w:ilvl w:val="0"/>
          <w:numId w:val="9"/>
        </w:numPr>
        <w:tabs>
          <w:tab w:val="left" w:pos="731"/>
        </w:tabs>
        <w:ind w:right="85" w:firstLine="105"/>
        <w:rPr>
          <w:rFonts w:asciiTheme="minorHAnsi" w:hAnsiTheme="minorHAnsi" w:cstheme="minorHAnsi"/>
          <w:sz w:val="24"/>
          <w:szCs w:val="24"/>
        </w:rPr>
      </w:pPr>
      <w:r w:rsidRPr="00250FA1">
        <w:rPr>
          <w:rFonts w:asciiTheme="minorHAnsi" w:hAnsiTheme="minorHAnsi" w:cstheme="minorHAnsi"/>
          <w:sz w:val="24"/>
          <w:szCs w:val="24"/>
        </w:rPr>
        <w:t>La fideiussione bancaria o la polizza assicurativa devono avere validità di un anno, decorrenti dalla data di presentazione dell'offerta e devono altresì prevedere espressamente, a pena di esclusione, la rinuncia al beneficio della preventiva escussione del debitore principale e la sua operatività entro quindici giorni a semplice richiesta dell'Amministrazione Comunale</w:t>
      </w:r>
    </w:p>
    <w:p w:rsidR="001331D8" w:rsidRPr="00250FA1" w:rsidRDefault="00D062D4" w:rsidP="00250FA1">
      <w:pPr>
        <w:pStyle w:val="Paragrafoelenco"/>
        <w:numPr>
          <w:ilvl w:val="0"/>
          <w:numId w:val="9"/>
        </w:numPr>
        <w:tabs>
          <w:tab w:val="left" w:pos="731"/>
        </w:tabs>
        <w:ind w:right="88" w:firstLine="105"/>
        <w:rPr>
          <w:rFonts w:asciiTheme="minorHAnsi" w:hAnsiTheme="minorHAnsi" w:cstheme="minorHAnsi"/>
          <w:sz w:val="24"/>
          <w:szCs w:val="24"/>
        </w:rPr>
      </w:pPr>
      <w:r w:rsidRPr="00250FA1">
        <w:rPr>
          <w:rFonts w:asciiTheme="minorHAnsi" w:hAnsiTheme="minorHAnsi" w:cstheme="minorHAnsi"/>
          <w:sz w:val="24"/>
          <w:szCs w:val="24"/>
        </w:rPr>
        <w:t>L’amministrazione incamera la cauzione in tutti i casi di accertata non veridicità delle dichiarazioni presentate in sede di offerta o in caso di rifiuto a sottoscrivere l’atto di vendita, o ad adempiere le obbligazioni conseguenti alla aggiudicazione.</w:t>
      </w:r>
    </w:p>
    <w:p w:rsidR="001331D8" w:rsidRPr="00250FA1" w:rsidRDefault="00D062D4" w:rsidP="00250FA1">
      <w:pPr>
        <w:pStyle w:val="Paragrafoelenco"/>
        <w:numPr>
          <w:ilvl w:val="0"/>
          <w:numId w:val="9"/>
        </w:numPr>
        <w:tabs>
          <w:tab w:val="left" w:pos="730"/>
        </w:tabs>
        <w:ind w:left="24" w:right="86" w:firstLine="105"/>
        <w:rPr>
          <w:rFonts w:asciiTheme="minorHAnsi" w:hAnsiTheme="minorHAnsi" w:cstheme="minorHAnsi"/>
          <w:sz w:val="24"/>
          <w:szCs w:val="24"/>
        </w:rPr>
      </w:pPr>
      <w:r w:rsidRPr="00250FA1">
        <w:rPr>
          <w:rFonts w:asciiTheme="minorHAnsi" w:hAnsiTheme="minorHAnsi" w:cstheme="minorHAnsi"/>
          <w:sz w:val="24"/>
          <w:szCs w:val="24"/>
        </w:rPr>
        <w:t>Agli offerenti non risultati aggiudicatari la garanzia è restituita con lo svincolo del deposito cauzionale.</w:t>
      </w:r>
    </w:p>
    <w:p w:rsidR="001331D8" w:rsidRPr="00250FA1" w:rsidRDefault="001331D8" w:rsidP="00250FA1">
      <w:pPr>
        <w:pStyle w:val="Corpodeltesto"/>
        <w:rPr>
          <w:rFonts w:asciiTheme="minorHAnsi" w:hAnsiTheme="minorHAnsi" w:cstheme="minorHAnsi"/>
          <w:sz w:val="24"/>
          <w:szCs w:val="24"/>
        </w:rPr>
      </w:pPr>
    </w:p>
    <w:p w:rsidR="001331D8" w:rsidRPr="00250FA1" w:rsidRDefault="00D062D4" w:rsidP="003F58E8">
      <w:pPr>
        <w:pStyle w:val="Heading1"/>
        <w:ind w:left="0" w:right="-1"/>
        <w:jc w:val="center"/>
        <w:rPr>
          <w:rFonts w:asciiTheme="minorHAnsi" w:hAnsiTheme="minorHAnsi" w:cstheme="minorHAnsi"/>
        </w:rPr>
      </w:pPr>
      <w:r w:rsidRPr="00250FA1">
        <w:rPr>
          <w:rFonts w:asciiTheme="minorHAnsi" w:hAnsiTheme="minorHAnsi" w:cstheme="minorHAnsi"/>
        </w:rPr>
        <w:t>Art. 10</w:t>
      </w:r>
    </w:p>
    <w:p w:rsidR="001331D8" w:rsidRPr="00250FA1" w:rsidRDefault="00D062D4" w:rsidP="003F58E8">
      <w:pPr>
        <w:pStyle w:val="Heading1"/>
        <w:ind w:left="0" w:right="-1"/>
        <w:jc w:val="center"/>
        <w:rPr>
          <w:rFonts w:asciiTheme="minorHAnsi" w:hAnsiTheme="minorHAnsi" w:cstheme="minorHAnsi"/>
        </w:rPr>
      </w:pPr>
      <w:r w:rsidRPr="00250FA1">
        <w:rPr>
          <w:rFonts w:asciiTheme="minorHAnsi" w:hAnsiTheme="minorHAnsi" w:cstheme="minorHAnsi"/>
          <w:spacing w:val="-2"/>
        </w:rPr>
        <w:t>Aggiudicazione</w:t>
      </w:r>
    </w:p>
    <w:p w:rsidR="001331D8" w:rsidRPr="00250FA1" w:rsidRDefault="001331D8" w:rsidP="003F58E8">
      <w:pPr>
        <w:pStyle w:val="Corpodeltesto"/>
        <w:jc w:val="center"/>
        <w:rPr>
          <w:rFonts w:asciiTheme="minorHAnsi" w:hAnsiTheme="minorHAnsi" w:cstheme="minorHAnsi"/>
          <w:b/>
          <w:sz w:val="24"/>
          <w:szCs w:val="24"/>
        </w:rPr>
      </w:pPr>
    </w:p>
    <w:p w:rsidR="001331D8" w:rsidRPr="00250FA1" w:rsidRDefault="00D062D4" w:rsidP="00250FA1">
      <w:pPr>
        <w:pStyle w:val="Paragrafoelenco"/>
        <w:numPr>
          <w:ilvl w:val="0"/>
          <w:numId w:val="8"/>
        </w:numPr>
        <w:tabs>
          <w:tab w:val="left" w:pos="731"/>
        </w:tabs>
        <w:ind w:right="87" w:firstLine="141"/>
        <w:rPr>
          <w:rFonts w:asciiTheme="minorHAnsi" w:hAnsiTheme="minorHAnsi" w:cstheme="minorHAnsi"/>
          <w:sz w:val="24"/>
          <w:szCs w:val="24"/>
        </w:rPr>
      </w:pPr>
      <w:r w:rsidRPr="00250FA1">
        <w:rPr>
          <w:rFonts w:asciiTheme="minorHAnsi" w:hAnsiTheme="minorHAnsi" w:cstheme="minorHAnsi"/>
          <w:sz w:val="24"/>
          <w:szCs w:val="24"/>
        </w:rPr>
        <w:t>Nel giorno e nell’ora indicati nel bando di gara, presso gli uffici comunali si riunisce la commissione nominata dall’Amministrazione per l’apertura e l’esame in seduta pubblica delle buste contenenti le offerte.</w:t>
      </w:r>
    </w:p>
    <w:p w:rsidR="001331D8" w:rsidRPr="00250FA1" w:rsidRDefault="00D062D4" w:rsidP="00250FA1">
      <w:pPr>
        <w:pStyle w:val="Paragrafoelenco"/>
        <w:numPr>
          <w:ilvl w:val="0"/>
          <w:numId w:val="8"/>
        </w:numPr>
        <w:tabs>
          <w:tab w:val="left" w:pos="731"/>
        </w:tabs>
        <w:ind w:right="87" w:firstLine="141"/>
        <w:rPr>
          <w:rFonts w:asciiTheme="minorHAnsi" w:hAnsiTheme="minorHAnsi" w:cstheme="minorHAnsi"/>
          <w:sz w:val="24"/>
          <w:szCs w:val="24"/>
        </w:rPr>
      </w:pPr>
      <w:r w:rsidRPr="00250FA1">
        <w:rPr>
          <w:rFonts w:asciiTheme="minorHAnsi" w:hAnsiTheme="minorHAnsi" w:cstheme="minorHAnsi"/>
          <w:sz w:val="24"/>
          <w:szCs w:val="24"/>
        </w:rPr>
        <w:t xml:space="preserve">La commissione, composta di tre membri di cui uno con funzioni di segretario, procede all’apertura delle buste e all’esame della documentazione tecnica presentata a corredo </w:t>
      </w:r>
      <w:r w:rsidRPr="00250FA1">
        <w:rPr>
          <w:rFonts w:asciiTheme="minorHAnsi" w:hAnsiTheme="minorHAnsi" w:cstheme="minorHAnsi"/>
          <w:spacing w:val="-2"/>
          <w:sz w:val="24"/>
          <w:szCs w:val="24"/>
        </w:rPr>
        <w:t xml:space="preserve">dell’offerta. </w:t>
      </w:r>
      <w:r w:rsidRPr="00250FA1">
        <w:rPr>
          <w:rFonts w:asciiTheme="minorHAnsi" w:hAnsiTheme="minorHAnsi" w:cstheme="minorHAnsi"/>
          <w:sz w:val="24"/>
          <w:szCs w:val="24"/>
        </w:rPr>
        <w:t>La Commissione è presieduta dal Responsabile dell’Ufficio Patrimonio. Gli altri due membri sono nominati con provvedimento del Responsabile dell’Ufficio Patrimonio, tra soggetti dipendenti qualificati o tra professionisti estranei all’Amministrazione. La Commissione giudicatrice agisce sempre nella sua collegialità.</w:t>
      </w:r>
    </w:p>
    <w:p w:rsidR="001331D8" w:rsidRPr="00250FA1" w:rsidRDefault="00D062D4" w:rsidP="00250FA1">
      <w:pPr>
        <w:pStyle w:val="Paragrafoelenco"/>
        <w:numPr>
          <w:ilvl w:val="0"/>
          <w:numId w:val="8"/>
        </w:numPr>
        <w:tabs>
          <w:tab w:val="left" w:pos="731"/>
        </w:tabs>
        <w:ind w:right="87" w:firstLine="141"/>
        <w:rPr>
          <w:rFonts w:asciiTheme="minorHAnsi" w:hAnsiTheme="minorHAnsi" w:cstheme="minorHAnsi"/>
          <w:sz w:val="24"/>
          <w:szCs w:val="24"/>
        </w:rPr>
      </w:pPr>
      <w:r w:rsidRPr="00250FA1">
        <w:rPr>
          <w:rFonts w:asciiTheme="minorHAnsi" w:hAnsiTheme="minorHAnsi" w:cstheme="minorHAnsi"/>
          <w:sz w:val="24"/>
          <w:szCs w:val="24"/>
        </w:rPr>
        <w:t>Verificata la regolarità formale della documentazione amministrativa, la commissione procede all’apertura delle buste e dà lettura ad alta voce delle offerte.</w:t>
      </w:r>
    </w:p>
    <w:p w:rsidR="001331D8" w:rsidRPr="00250FA1" w:rsidRDefault="00D062D4" w:rsidP="00250FA1">
      <w:pPr>
        <w:pStyle w:val="Paragrafoelenco"/>
        <w:numPr>
          <w:ilvl w:val="0"/>
          <w:numId w:val="8"/>
        </w:numPr>
        <w:tabs>
          <w:tab w:val="left" w:pos="731"/>
        </w:tabs>
        <w:ind w:right="87" w:firstLine="141"/>
        <w:rPr>
          <w:rFonts w:asciiTheme="minorHAnsi" w:hAnsiTheme="minorHAnsi" w:cstheme="minorHAnsi"/>
          <w:sz w:val="24"/>
          <w:szCs w:val="24"/>
        </w:rPr>
      </w:pPr>
      <w:r w:rsidRPr="00250FA1">
        <w:rPr>
          <w:rFonts w:asciiTheme="minorHAnsi" w:hAnsiTheme="minorHAnsi" w:cstheme="minorHAnsi"/>
          <w:sz w:val="24"/>
          <w:szCs w:val="24"/>
        </w:rPr>
        <w:t>L'aggiudicazione</w:t>
      </w:r>
      <w:r w:rsidRPr="00250FA1">
        <w:rPr>
          <w:rFonts w:asciiTheme="minorHAnsi" w:hAnsiTheme="minorHAnsi" w:cstheme="minorHAnsi"/>
          <w:spacing w:val="-11"/>
          <w:sz w:val="24"/>
          <w:szCs w:val="24"/>
        </w:rPr>
        <w:t xml:space="preserve"> </w:t>
      </w:r>
      <w:r w:rsidRPr="00250FA1">
        <w:rPr>
          <w:rFonts w:asciiTheme="minorHAnsi" w:hAnsiTheme="minorHAnsi" w:cstheme="minorHAnsi"/>
          <w:sz w:val="24"/>
          <w:szCs w:val="24"/>
        </w:rPr>
        <w:t>è</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disposta</w:t>
      </w:r>
      <w:r w:rsidRPr="00250FA1">
        <w:rPr>
          <w:rFonts w:asciiTheme="minorHAnsi" w:hAnsiTheme="minorHAnsi" w:cstheme="minorHAnsi"/>
          <w:spacing w:val="-12"/>
          <w:sz w:val="24"/>
          <w:szCs w:val="24"/>
        </w:rPr>
        <w:t xml:space="preserve"> </w:t>
      </w:r>
      <w:r w:rsidRPr="00250FA1">
        <w:rPr>
          <w:rFonts w:asciiTheme="minorHAnsi" w:hAnsiTheme="minorHAnsi" w:cstheme="minorHAnsi"/>
          <w:sz w:val="24"/>
          <w:szCs w:val="24"/>
        </w:rPr>
        <w:t>a</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favore</w:t>
      </w:r>
      <w:r w:rsidRPr="00250FA1">
        <w:rPr>
          <w:rFonts w:asciiTheme="minorHAnsi" w:hAnsiTheme="minorHAnsi" w:cstheme="minorHAnsi"/>
          <w:spacing w:val="-11"/>
          <w:sz w:val="24"/>
          <w:szCs w:val="24"/>
        </w:rPr>
        <w:t xml:space="preserve"> </w:t>
      </w:r>
      <w:r w:rsidRPr="00250FA1">
        <w:rPr>
          <w:rFonts w:asciiTheme="minorHAnsi" w:hAnsiTheme="minorHAnsi" w:cstheme="minorHAnsi"/>
          <w:sz w:val="24"/>
          <w:szCs w:val="24"/>
        </w:rPr>
        <w:t>dell'offerta</w:t>
      </w:r>
      <w:r w:rsidRPr="00250FA1">
        <w:rPr>
          <w:rFonts w:asciiTheme="minorHAnsi" w:hAnsiTheme="minorHAnsi" w:cstheme="minorHAnsi"/>
          <w:spacing w:val="-10"/>
          <w:sz w:val="24"/>
          <w:szCs w:val="24"/>
        </w:rPr>
        <w:t xml:space="preserve"> </w:t>
      </w:r>
      <w:r w:rsidRPr="00250FA1">
        <w:rPr>
          <w:rFonts w:asciiTheme="minorHAnsi" w:hAnsiTheme="minorHAnsi" w:cstheme="minorHAnsi"/>
          <w:sz w:val="24"/>
          <w:szCs w:val="24"/>
        </w:rPr>
        <w:t>di</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importo</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più</w:t>
      </w:r>
      <w:r w:rsidRPr="00250FA1">
        <w:rPr>
          <w:rFonts w:asciiTheme="minorHAnsi" w:hAnsiTheme="minorHAnsi" w:cstheme="minorHAnsi"/>
          <w:spacing w:val="-10"/>
          <w:sz w:val="24"/>
          <w:szCs w:val="24"/>
        </w:rPr>
        <w:t xml:space="preserve"> </w:t>
      </w:r>
      <w:r w:rsidRPr="00250FA1">
        <w:rPr>
          <w:rFonts w:asciiTheme="minorHAnsi" w:hAnsiTheme="minorHAnsi" w:cstheme="minorHAnsi"/>
          <w:spacing w:val="-2"/>
          <w:sz w:val="24"/>
          <w:szCs w:val="24"/>
        </w:rPr>
        <w:t xml:space="preserve">alto. </w:t>
      </w:r>
      <w:r w:rsidRPr="00250FA1">
        <w:rPr>
          <w:rFonts w:asciiTheme="minorHAnsi" w:hAnsiTheme="minorHAnsi" w:cstheme="minorHAnsi"/>
          <w:sz w:val="24"/>
          <w:szCs w:val="24"/>
        </w:rPr>
        <w:t>Sono nulle le offerte condizionate, quelle al ribasso, quelle che non consentono l’individuazione della volontà dell’offerente e quelle non accompagnate dalla documentazione prevista nel bando di gara.</w:t>
      </w:r>
    </w:p>
    <w:p w:rsidR="001331D8" w:rsidRPr="00250FA1" w:rsidRDefault="00D062D4" w:rsidP="00250FA1">
      <w:pPr>
        <w:pStyle w:val="Paragrafoelenco"/>
        <w:numPr>
          <w:ilvl w:val="0"/>
          <w:numId w:val="8"/>
        </w:numPr>
        <w:tabs>
          <w:tab w:val="left" w:pos="731"/>
        </w:tabs>
        <w:ind w:left="731" w:hanging="565"/>
        <w:rPr>
          <w:rFonts w:asciiTheme="minorHAnsi" w:hAnsiTheme="minorHAnsi" w:cstheme="minorHAnsi"/>
          <w:sz w:val="24"/>
          <w:szCs w:val="24"/>
        </w:rPr>
      </w:pPr>
      <w:r w:rsidRPr="00250FA1">
        <w:rPr>
          <w:rFonts w:asciiTheme="minorHAnsi" w:hAnsiTheme="minorHAnsi" w:cstheme="minorHAnsi"/>
          <w:sz w:val="24"/>
          <w:szCs w:val="24"/>
        </w:rPr>
        <w:t>Si</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procede</w:t>
      </w:r>
      <w:r w:rsidRPr="00250FA1">
        <w:rPr>
          <w:rFonts w:asciiTheme="minorHAnsi" w:hAnsiTheme="minorHAnsi" w:cstheme="minorHAnsi"/>
          <w:spacing w:val="-10"/>
          <w:sz w:val="24"/>
          <w:szCs w:val="24"/>
        </w:rPr>
        <w:t xml:space="preserve"> </w:t>
      </w:r>
      <w:r w:rsidRPr="00250FA1">
        <w:rPr>
          <w:rFonts w:asciiTheme="minorHAnsi" w:hAnsiTheme="minorHAnsi" w:cstheme="minorHAnsi"/>
          <w:sz w:val="24"/>
          <w:szCs w:val="24"/>
        </w:rPr>
        <w:t>all'aggiudicazione</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anche</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in</w:t>
      </w:r>
      <w:r w:rsidRPr="00250FA1">
        <w:rPr>
          <w:rFonts w:asciiTheme="minorHAnsi" w:hAnsiTheme="minorHAnsi" w:cstheme="minorHAnsi"/>
          <w:spacing w:val="-10"/>
          <w:sz w:val="24"/>
          <w:szCs w:val="24"/>
        </w:rPr>
        <w:t xml:space="preserve"> </w:t>
      </w:r>
      <w:r w:rsidRPr="00250FA1">
        <w:rPr>
          <w:rFonts w:asciiTheme="minorHAnsi" w:hAnsiTheme="minorHAnsi" w:cstheme="minorHAnsi"/>
          <w:sz w:val="24"/>
          <w:szCs w:val="24"/>
        </w:rPr>
        <w:t>presenza</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di</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una</w:t>
      </w:r>
      <w:r w:rsidRPr="00250FA1">
        <w:rPr>
          <w:rFonts w:asciiTheme="minorHAnsi" w:hAnsiTheme="minorHAnsi" w:cstheme="minorHAnsi"/>
          <w:spacing w:val="-11"/>
          <w:sz w:val="24"/>
          <w:szCs w:val="24"/>
        </w:rPr>
        <w:t xml:space="preserve"> </w:t>
      </w:r>
      <w:r w:rsidRPr="00250FA1">
        <w:rPr>
          <w:rFonts w:asciiTheme="minorHAnsi" w:hAnsiTheme="minorHAnsi" w:cstheme="minorHAnsi"/>
          <w:sz w:val="24"/>
          <w:szCs w:val="24"/>
        </w:rPr>
        <w:t>sola</w:t>
      </w:r>
      <w:r w:rsidRPr="00250FA1">
        <w:rPr>
          <w:rFonts w:asciiTheme="minorHAnsi" w:hAnsiTheme="minorHAnsi" w:cstheme="minorHAnsi"/>
          <w:spacing w:val="-11"/>
          <w:sz w:val="24"/>
          <w:szCs w:val="24"/>
        </w:rPr>
        <w:t xml:space="preserve"> </w:t>
      </w:r>
      <w:r w:rsidRPr="00250FA1">
        <w:rPr>
          <w:rFonts w:asciiTheme="minorHAnsi" w:hAnsiTheme="minorHAnsi" w:cstheme="minorHAnsi"/>
          <w:sz w:val="24"/>
          <w:szCs w:val="24"/>
        </w:rPr>
        <w:t>offerta</w:t>
      </w:r>
      <w:r w:rsidRPr="00250FA1">
        <w:rPr>
          <w:rFonts w:asciiTheme="minorHAnsi" w:hAnsiTheme="minorHAnsi" w:cstheme="minorHAnsi"/>
          <w:spacing w:val="-11"/>
          <w:sz w:val="24"/>
          <w:szCs w:val="24"/>
        </w:rPr>
        <w:t xml:space="preserve"> </w:t>
      </w:r>
      <w:r w:rsidRPr="00250FA1">
        <w:rPr>
          <w:rFonts w:asciiTheme="minorHAnsi" w:hAnsiTheme="minorHAnsi" w:cstheme="minorHAnsi"/>
          <w:spacing w:val="-2"/>
          <w:sz w:val="24"/>
          <w:szCs w:val="24"/>
        </w:rPr>
        <w:t>valida.</w:t>
      </w:r>
    </w:p>
    <w:p w:rsidR="001331D8" w:rsidRPr="00250FA1" w:rsidRDefault="00D062D4" w:rsidP="00250FA1">
      <w:pPr>
        <w:pStyle w:val="Paragrafoelenco"/>
        <w:numPr>
          <w:ilvl w:val="0"/>
          <w:numId w:val="8"/>
        </w:numPr>
        <w:tabs>
          <w:tab w:val="left" w:pos="731"/>
        </w:tabs>
        <w:ind w:right="87" w:firstLine="141"/>
        <w:rPr>
          <w:rFonts w:asciiTheme="minorHAnsi" w:hAnsiTheme="minorHAnsi" w:cstheme="minorHAnsi"/>
          <w:sz w:val="24"/>
          <w:szCs w:val="24"/>
        </w:rPr>
      </w:pPr>
      <w:r w:rsidRPr="00250FA1">
        <w:rPr>
          <w:rFonts w:asciiTheme="minorHAnsi" w:hAnsiTheme="minorHAnsi" w:cstheme="minorHAnsi"/>
          <w:sz w:val="24"/>
          <w:szCs w:val="24"/>
        </w:rPr>
        <w:t xml:space="preserve">Delle operazioni di gara è redatto processo verbale sottoscritto dai componenti della </w:t>
      </w:r>
      <w:r w:rsidRPr="00250FA1">
        <w:rPr>
          <w:rFonts w:asciiTheme="minorHAnsi" w:hAnsiTheme="minorHAnsi" w:cstheme="minorHAnsi"/>
          <w:spacing w:val="-2"/>
          <w:sz w:val="24"/>
          <w:szCs w:val="24"/>
        </w:rPr>
        <w:t>commissione.</w:t>
      </w:r>
    </w:p>
    <w:p w:rsidR="001331D8" w:rsidRPr="00250FA1" w:rsidRDefault="00D062D4" w:rsidP="00250FA1">
      <w:pPr>
        <w:pStyle w:val="Paragrafoelenco"/>
        <w:numPr>
          <w:ilvl w:val="0"/>
          <w:numId w:val="8"/>
        </w:numPr>
        <w:tabs>
          <w:tab w:val="left" w:pos="732"/>
        </w:tabs>
        <w:ind w:left="732" w:hanging="566"/>
        <w:jc w:val="left"/>
        <w:rPr>
          <w:rFonts w:asciiTheme="minorHAnsi" w:hAnsiTheme="minorHAnsi" w:cstheme="minorHAnsi"/>
          <w:sz w:val="24"/>
          <w:szCs w:val="24"/>
        </w:rPr>
      </w:pPr>
      <w:r w:rsidRPr="00250FA1">
        <w:rPr>
          <w:rFonts w:asciiTheme="minorHAnsi" w:hAnsiTheme="minorHAnsi" w:cstheme="minorHAnsi"/>
          <w:sz w:val="24"/>
          <w:szCs w:val="24"/>
        </w:rPr>
        <w:t>Nel</w:t>
      </w:r>
      <w:r w:rsidRPr="00250FA1">
        <w:rPr>
          <w:rFonts w:asciiTheme="minorHAnsi" w:hAnsiTheme="minorHAnsi" w:cstheme="minorHAnsi"/>
          <w:spacing w:val="-10"/>
          <w:sz w:val="24"/>
          <w:szCs w:val="24"/>
        </w:rPr>
        <w:t xml:space="preserve"> </w:t>
      </w:r>
      <w:r w:rsidRPr="00250FA1">
        <w:rPr>
          <w:rFonts w:asciiTheme="minorHAnsi" w:hAnsiTheme="minorHAnsi" w:cstheme="minorHAnsi"/>
          <w:sz w:val="24"/>
          <w:szCs w:val="24"/>
        </w:rPr>
        <w:t>processo</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verbale</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di</w:t>
      </w:r>
      <w:r w:rsidRPr="00250FA1">
        <w:rPr>
          <w:rFonts w:asciiTheme="minorHAnsi" w:hAnsiTheme="minorHAnsi" w:cstheme="minorHAnsi"/>
          <w:spacing w:val="-12"/>
          <w:sz w:val="24"/>
          <w:szCs w:val="24"/>
        </w:rPr>
        <w:t xml:space="preserve"> </w:t>
      </w:r>
      <w:r w:rsidRPr="00250FA1">
        <w:rPr>
          <w:rFonts w:asciiTheme="minorHAnsi" w:hAnsiTheme="minorHAnsi" w:cstheme="minorHAnsi"/>
          <w:sz w:val="24"/>
          <w:szCs w:val="24"/>
        </w:rPr>
        <w:t>aggiudicazione</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sono</w:t>
      </w:r>
      <w:r w:rsidRPr="00250FA1">
        <w:rPr>
          <w:rFonts w:asciiTheme="minorHAnsi" w:hAnsiTheme="minorHAnsi" w:cstheme="minorHAnsi"/>
          <w:spacing w:val="-8"/>
          <w:sz w:val="24"/>
          <w:szCs w:val="24"/>
        </w:rPr>
        <w:t xml:space="preserve"> </w:t>
      </w:r>
      <w:r w:rsidRPr="00250FA1">
        <w:rPr>
          <w:rFonts w:asciiTheme="minorHAnsi" w:hAnsiTheme="minorHAnsi" w:cstheme="minorHAnsi"/>
          <w:spacing w:val="-2"/>
          <w:sz w:val="24"/>
          <w:szCs w:val="24"/>
        </w:rPr>
        <w:t>indicati:</w:t>
      </w:r>
    </w:p>
    <w:p w:rsidR="001331D8" w:rsidRPr="00250FA1" w:rsidRDefault="00D062D4" w:rsidP="00250FA1">
      <w:pPr>
        <w:pStyle w:val="Paragrafoelenco"/>
        <w:numPr>
          <w:ilvl w:val="1"/>
          <w:numId w:val="8"/>
        </w:numPr>
        <w:tabs>
          <w:tab w:val="left" w:pos="483"/>
        </w:tabs>
        <w:ind w:left="483" w:hanging="353"/>
        <w:jc w:val="left"/>
        <w:rPr>
          <w:rFonts w:asciiTheme="minorHAnsi" w:hAnsiTheme="minorHAnsi" w:cstheme="minorHAnsi"/>
          <w:sz w:val="24"/>
          <w:szCs w:val="24"/>
        </w:rPr>
      </w:pPr>
      <w:r w:rsidRPr="00250FA1">
        <w:rPr>
          <w:rFonts w:asciiTheme="minorHAnsi" w:hAnsiTheme="minorHAnsi" w:cstheme="minorHAnsi"/>
          <w:sz w:val="24"/>
          <w:szCs w:val="24"/>
        </w:rPr>
        <w:t>il</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giorno,</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il</w:t>
      </w:r>
      <w:r w:rsidRPr="00250FA1">
        <w:rPr>
          <w:rFonts w:asciiTheme="minorHAnsi" w:hAnsiTheme="minorHAnsi" w:cstheme="minorHAnsi"/>
          <w:spacing w:val="-10"/>
          <w:sz w:val="24"/>
          <w:szCs w:val="24"/>
        </w:rPr>
        <w:t xml:space="preserve"> </w:t>
      </w:r>
      <w:r w:rsidRPr="00250FA1">
        <w:rPr>
          <w:rFonts w:asciiTheme="minorHAnsi" w:hAnsiTheme="minorHAnsi" w:cstheme="minorHAnsi"/>
          <w:sz w:val="24"/>
          <w:szCs w:val="24"/>
        </w:rPr>
        <w:t>mese,</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l'anno,</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l'ora</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ed</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il</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luogo</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in</w:t>
      </w:r>
      <w:r w:rsidRPr="00250FA1">
        <w:rPr>
          <w:rFonts w:asciiTheme="minorHAnsi" w:hAnsiTheme="minorHAnsi" w:cstheme="minorHAnsi"/>
          <w:spacing w:val="-10"/>
          <w:sz w:val="24"/>
          <w:szCs w:val="24"/>
        </w:rPr>
        <w:t xml:space="preserve"> </w:t>
      </w:r>
      <w:r w:rsidRPr="00250FA1">
        <w:rPr>
          <w:rFonts w:asciiTheme="minorHAnsi" w:hAnsiTheme="minorHAnsi" w:cstheme="minorHAnsi"/>
          <w:sz w:val="24"/>
          <w:szCs w:val="24"/>
        </w:rPr>
        <w:t>cui</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si</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è</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svolta</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la</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procedura</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di</w:t>
      </w:r>
      <w:r w:rsidRPr="00250FA1">
        <w:rPr>
          <w:rFonts w:asciiTheme="minorHAnsi" w:hAnsiTheme="minorHAnsi" w:cstheme="minorHAnsi"/>
          <w:spacing w:val="-7"/>
          <w:sz w:val="24"/>
          <w:szCs w:val="24"/>
        </w:rPr>
        <w:t xml:space="preserve"> </w:t>
      </w:r>
      <w:r w:rsidRPr="00250FA1">
        <w:rPr>
          <w:rFonts w:asciiTheme="minorHAnsi" w:hAnsiTheme="minorHAnsi" w:cstheme="minorHAnsi"/>
          <w:spacing w:val="-2"/>
          <w:sz w:val="24"/>
          <w:szCs w:val="24"/>
        </w:rPr>
        <w:t>gara;</w:t>
      </w:r>
    </w:p>
    <w:p w:rsidR="001331D8" w:rsidRPr="00250FA1" w:rsidRDefault="00D062D4" w:rsidP="00250FA1">
      <w:pPr>
        <w:pStyle w:val="Paragrafoelenco"/>
        <w:numPr>
          <w:ilvl w:val="1"/>
          <w:numId w:val="8"/>
        </w:numPr>
        <w:tabs>
          <w:tab w:val="left" w:pos="484"/>
        </w:tabs>
        <w:ind w:left="484" w:hanging="354"/>
        <w:jc w:val="left"/>
        <w:rPr>
          <w:rFonts w:asciiTheme="minorHAnsi" w:hAnsiTheme="minorHAnsi" w:cstheme="minorHAnsi"/>
          <w:sz w:val="24"/>
          <w:szCs w:val="24"/>
        </w:rPr>
      </w:pPr>
      <w:r w:rsidRPr="00250FA1">
        <w:rPr>
          <w:rFonts w:asciiTheme="minorHAnsi" w:hAnsiTheme="minorHAnsi" w:cstheme="minorHAnsi"/>
          <w:sz w:val="24"/>
          <w:szCs w:val="24"/>
        </w:rPr>
        <w:t>il</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prezzo</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con</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il</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quale</w:t>
      </w:r>
      <w:r w:rsidRPr="00250FA1">
        <w:rPr>
          <w:rFonts w:asciiTheme="minorHAnsi" w:hAnsiTheme="minorHAnsi" w:cstheme="minorHAnsi"/>
          <w:spacing w:val="-10"/>
          <w:sz w:val="24"/>
          <w:szCs w:val="24"/>
        </w:rPr>
        <w:t xml:space="preserve"> </w:t>
      </w:r>
      <w:r w:rsidRPr="00250FA1">
        <w:rPr>
          <w:rFonts w:asciiTheme="minorHAnsi" w:hAnsiTheme="minorHAnsi" w:cstheme="minorHAnsi"/>
          <w:sz w:val="24"/>
          <w:szCs w:val="24"/>
        </w:rPr>
        <w:t>è</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stata</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dichiarata</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aperta</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la</w:t>
      </w:r>
      <w:r w:rsidRPr="00250FA1">
        <w:rPr>
          <w:rFonts w:asciiTheme="minorHAnsi" w:hAnsiTheme="minorHAnsi" w:cstheme="minorHAnsi"/>
          <w:spacing w:val="-7"/>
          <w:sz w:val="24"/>
          <w:szCs w:val="24"/>
        </w:rPr>
        <w:t xml:space="preserve"> </w:t>
      </w:r>
      <w:r w:rsidRPr="00250FA1">
        <w:rPr>
          <w:rFonts w:asciiTheme="minorHAnsi" w:hAnsiTheme="minorHAnsi" w:cstheme="minorHAnsi"/>
          <w:spacing w:val="-2"/>
          <w:sz w:val="24"/>
          <w:szCs w:val="24"/>
        </w:rPr>
        <w:t>gara;</w:t>
      </w:r>
    </w:p>
    <w:p w:rsidR="001331D8" w:rsidRPr="00250FA1" w:rsidRDefault="00D062D4" w:rsidP="00250FA1">
      <w:pPr>
        <w:pStyle w:val="Paragrafoelenco"/>
        <w:numPr>
          <w:ilvl w:val="1"/>
          <w:numId w:val="8"/>
        </w:numPr>
        <w:tabs>
          <w:tab w:val="left" w:pos="484"/>
        </w:tabs>
        <w:ind w:left="484" w:hanging="354"/>
        <w:jc w:val="left"/>
        <w:rPr>
          <w:rFonts w:asciiTheme="minorHAnsi" w:hAnsiTheme="minorHAnsi" w:cstheme="minorHAnsi"/>
          <w:sz w:val="24"/>
          <w:szCs w:val="24"/>
        </w:rPr>
      </w:pPr>
      <w:r w:rsidRPr="00250FA1">
        <w:rPr>
          <w:rFonts w:asciiTheme="minorHAnsi" w:hAnsiTheme="minorHAnsi" w:cstheme="minorHAnsi"/>
          <w:sz w:val="24"/>
          <w:szCs w:val="24"/>
        </w:rPr>
        <w:t>le</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generalità</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di</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ciascun</w:t>
      </w:r>
      <w:r w:rsidRPr="00250FA1">
        <w:rPr>
          <w:rFonts w:asciiTheme="minorHAnsi" w:hAnsiTheme="minorHAnsi" w:cstheme="minorHAnsi"/>
          <w:spacing w:val="-9"/>
          <w:sz w:val="24"/>
          <w:szCs w:val="24"/>
        </w:rPr>
        <w:t xml:space="preserve"> </w:t>
      </w:r>
      <w:r w:rsidRPr="00250FA1">
        <w:rPr>
          <w:rFonts w:asciiTheme="minorHAnsi" w:hAnsiTheme="minorHAnsi" w:cstheme="minorHAnsi"/>
          <w:spacing w:val="-2"/>
          <w:sz w:val="24"/>
          <w:szCs w:val="24"/>
        </w:rPr>
        <w:t>offerente;</w:t>
      </w:r>
    </w:p>
    <w:p w:rsidR="001331D8" w:rsidRPr="00250FA1" w:rsidRDefault="00D062D4" w:rsidP="00250FA1">
      <w:pPr>
        <w:pStyle w:val="Paragrafoelenco"/>
        <w:numPr>
          <w:ilvl w:val="1"/>
          <w:numId w:val="8"/>
        </w:numPr>
        <w:tabs>
          <w:tab w:val="left" w:pos="484"/>
        </w:tabs>
        <w:ind w:left="484" w:hanging="354"/>
        <w:jc w:val="left"/>
        <w:rPr>
          <w:rFonts w:asciiTheme="minorHAnsi" w:hAnsiTheme="minorHAnsi" w:cstheme="minorHAnsi"/>
          <w:sz w:val="24"/>
          <w:szCs w:val="24"/>
        </w:rPr>
      </w:pPr>
      <w:r w:rsidRPr="00250FA1">
        <w:rPr>
          <w:rFonts w:asciiTheme="minorHAnsi" w:hAnsiTheme="minorHAnsi" w:cstheme="minorHAnsi"/>
          <w:sz w:val="24"/>
          <w:szCs w:val="24"/>
        </w:rPr>
        <w:t>le</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offerte</w:t>
      </w:r>
      <w:r w:rsidRPr="00250FA1">
        <w:rPr>
          <w:rFonts w:asciiTheme="minorHAnsi" w:hAnsiTheme="minorHAnsi" w:cstheme="minorHAnsi"/>
          <w:spacing w:val="-10"/>
          <w:sz w:val="24"/>
          <w:szCs w:val="24"/>
        </w:rPr>
        <w:t xml:space="preserve"> </w:t>
      </w:r>
      <w:r w:rsidRPr="00250FA1">
        <w:rPr>
          <w:rFonts w:asciiTheme="minorHAnsi" w:hAnsiTheme="minorHAnsi" w:cstheme="minorHAnsi"/>
          <w:sz w:val="24"/>
          <w:szCs w:val="24"/>
        </w:rPr>
        <w:t>escluse</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e</w:t>
      </w:r>
      <w:r w:rsidRPr="00250FA1">
        <w:rPr>
          <w:rFonts w:asciiTheme="minorHAnsi" w:hAnsiTheme="minorHAnsi" w:cstheme="minorHAnsi"/>
          <w:spacing w:val="-10"/>
          <w:sz w:val="24"/>
          <w:szCs w:val="24"/>
        </w:rPr>
        <w:t xml:space="preserve"> </w:t>
      </w:r>
      <w:r w:rsidRPr="00250FA1">
        <w:rPr>
          <w:rFonts w:asciiTheme="minorHAnsi" w:hAnsiTheme="minorHAnsi" w:cstheme="minorHAnsi"/>
          <w:sz w:val="24"/>
          <w:szCs w:val="24"/>
        </w:rPr>
        <w:t>la</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relativa</w:t>
      </w:r>
      <w:r w:rsidRPr="00250FA1">
        <w:rPr>
          <w:rFonts w:asciiTheme="minorHAnsi" w:hAnsiTheme="minorHAnsi" w:cstheme="minorHAnsi"/>
          <w:spacing w:val="-10"/>
          <w:sz w:val="24"/>
          <w:szCs w:val="24"/>
        </w:rPr>
        <w:t xml:space="preserve"> </w:t>
      </w:r>
      <w:r w:rsidRPr="00250FA1">
        <w:rPr>
          <w:rFonts w:asciiTheme="minorHAnsi" w:hAnsiTheme="minorHAnsi" w:cstheme="minorHAnsi"/>
          <w:spacing w:val="-2"/>
          <w:sz w:val="24"/>
          <w:szCs w:val="24"/>
        </w:rPr>
        <w:t>motivazione;</w:t>
      </w:r>
    </w:p>
    <w:p w:rsidR="001331D8" w:rsidRPr="00250FA1" w:rsidRDefault="00D062D4" w:rsidP="00250FA1">
      <w:pPr>
        <w:pStyle w:val="Paragrafoelenco"/>
        <w:numPr>
          <w:ilvl w:val="1"/>
          <w:numId w:val="8"/>
        </w:numPr>
        <w:tabs>
          <w:tab w:val="left" w:pos="483"/>
        </w:tabs>
        <w:ind w:left="483" w:hanging="353"/>
        <w:jc w:val="left"/>
        <w:rPr>
          <w:rFonts w:asciiTheme="minorHAnsi" w:hAnsiTheme="minorHAnsi" w:cstheme="minorHAnsi"/>
          <w:sz w:val="24"/>
          <w:szCs w:val="24"/>
        </w:rPr>
      </w:pPr>
      <w:r w:rsidRPr="00250FA1">
        <w:rPr>
          <w:rFonts w:asciiTheme="minorHAnsi" w:hAnsiTheme="minorHAnsi" w:cstheme="minorHAnsi"/>
          <w:sz w:val="24"/>
          <w:szCs w:val="24"/>
        </w:rPr>
        <w:t>il</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prezzo</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offerto</w:t>
      </w:r>
      <w:r w:rsidRPr="00250FA1">
        <w:rPr>
          <w:rFonts w:asciiTheme="minorHAnsi" w:hAnsiTheme="minorHAnsi" w:cstheme="minorHAnsi"/>
          <w:spacing w:val="-6"/>
          <w:sz w:val="24"/>
          <w:szCs w:val="24"/>
        </w:rPr>
        <w:t xml:space="preserve"> </w:t>
      </w:r>
      <w:r w:rsidRPr="00250FA1">
        <w:rPr>
          <w:rFonts w:asciiTheme="minorHAnsi" w:hAnsiTheme="minorHAnsi" w:cstheme="minorHAnsi"/>
          <w:sz w:val="24"/>
          <w:szCs w:val="24"/>
        </w:rPr>
        <w:t>da</w:t>
      </w:r>
      <w:r w:rsidRPr="00250FA1">
        <w:rPr>
          <w:rFonts w:asciiTheme="minorHAnsi" w:hAnsiTheme="minorHAnsi" w:cstheme="minorHAnsi"/>
          <w:spacing w:val="-11"/>
          <w:sz w:val="24"/>
          <w:szCs w:val="24"/>
        </w:rPr>
        <w:t xml:space="preserve"> </w:t>
      </w:r>
      <w:r w:rsidRPr="00250FA1">
        <w:rPr>
          <w:rFonts w:asciiTheme="minorHAnsi" w:hAnsiTheme="minorHAnsi" w:cstheme="minorHAnsi"/>
          <w:sz w:val="24"/>
          <w:szCs w:val="24"/>
        </w:rPr>
        <w:t>ciascun</w:t>
      </w:r>
      <w:r w:rsidRPr="00250FA1">
        <w:rPr>
          <w:rFonts w:asciiTheme="minorHAnsi" w:hAnsiTheme="minorHAnsi" w:cstheme="minorHAnsi"/>
          <w:spacing w:val="-10"/>
          <w:sz w:val="24"/>
          <w:szCs w:val="24"/>
        </w:rPr>
        <w:t xml:space="preserve"> </w:t>
      </w:r>
      <w:r w:rsidRPr="00250FA1">
        <w:rPr>
          <w:rFonts w:asciiTheme="minorHAnsi" w:hAnsiTheme="minorHAnsi" w:cstheme="minorHAnsi"/>
          <w:spacing w:val="-2"/>
          <w:sz w:val="24"/>
          <w:szCs w:val="24"/>
        </w:rPr>
        <w:t>concorrente;</w:t>
      </w:r>
    </w:p>
    <w:p w:rsidR="001331D8" w:rsidRPr="00250FA1" w:rsidRDefault="00D062D4" w:rsidP="00250FA1">
      <w:pPr>
        <w:pStyle w:val="Paragrafoelenco"/>
        <w:numPr>
          <w:ilvl w:val="1"/>
          <w:numId w:val="8"/>
        </w:numPr>
        <w:tabs>
          <w:tab w:val="left" w:pos="485"/>
        </w:tabs>
        <w:ind w:hanging="355"/>
        <w:jc w:val="left"/>
        <w:rPr>
          <w:rFonts w:asciiTheme="minorHAnsi" w:hAnsiTheme="minorHAnsi" w:cstheme="minorHAnsi"/>
          <w:sz w:val="24"/>
          <w:szCs w:val="24"/>
        </w:rPr>
      </w:pPr>
      <w:r w:rsidRPr="00250FA1">
        <w:rPr>
          <w:rFonts w:asciiTheme="minorHAnsi" w:hAnsiTheme="minorHAnsi" w:cstheme="minorHAnsi"/>
          <w:sz w:val="24"/>
          <w:szCs w:val="24"/>
        </w:rPr>
        <w:t>l'aggiudicazione</w:t>
      </w:r>
      <w:r w:rsidRPr="00250FA1">
        <w:rPr>
          <w:rFonts w:asciiTheme="minorHAnsi" w:hAnsiTheme="minorHAnsi" w:cstheme="minorHAnsi"/>
          <w:spacing w:val="-10"/>
          <w:sz w:val="24"/>
          <w:szCs w:val="24"/>
        </w:rPr>
        <w:t xml:space="preserve"> </w:t>
      </w:r>
      <w:r w:rsidRPr="00250FA1">
        <w:rPr>
          <w:rFonts w:asciiTheme="minorHAnsi" w:hAnsiTheme="minorHAnsi" w:cstheme="minorHAnsi"/>
          <w:sz w:val="24"/>
          <w:szCs w:val="24"/>
        </w:rPr>
        <w:t>al</w:t>
      </w:r>
      <w:r w:rsidRPr="00250FA1">
        <w:rPr>
          <w:rFonts w:asciiTheme="minorHAnsi" w:hAnsiTheme="minorHAnsi" w:cstheme="minorHAnsi"/>
          <w:spacing w:val="-11"/>
          <w:sz w:val="24"/>
          <w:szCs w:val="24"/>
        </w:rPr>
        <w:t xml:space="preserve"> </w:t>
      </w:r>
      <w:r w:rsidRPr="00250FA1">
        <w:rPr>
          <w:rFonts w:asciiTheme="minorHAnsi" w:hAnsiTheme="minorHAnsi" w:cstheme="minorHAnsi"/>
          <w:sz w:val="24"/>
          <w:szCs w:val="24"/>
        </w:rPr>
        <w:t>miglior</w:t>
      </w:r>
      <w:r w:rsidRPr="00250FA1">
        <w:rPr>
          <w:rFonts w:asciiTheme="minorHAnsi" w:hAnsiTheme="minorHAnsi" w:cstheme="minorHAnsi"/>
          <w:spacing w:val="-13"/>
          <w:sz w:val="24"/>
          <w:szCs w:val="24"/>
        </w:rPr>
        <w:t xml:space="preserve"> </w:t>
      </w:r>
      <w:r w:rsidRPr="00250FA1">
        <w:rPr>
          <w:rFonts w:asciiTheme="minorHAnsi" w:hAnsiTheme="minorHAnsi" w:cstheme="minorHAnsi"/>
          <w:spacing w:val="-2"/>
          <w:sz w:val="24"/>
          <w:szCs w:val="24"/>
        </w:rPr>
        <w:t>offerente.</w:t>
      </w:r>
    </w:p>
    <w:p w:rsidR="001331D8" w:rsidRPr="00250FA1" w:rsidRDefault="00D062D4" w:rsidP="00250FA1">
      <w:pPr>
        <w:pStyle w:val="Paragrafoelenco"/>
        <w:numPr>
          <w:ilvl w:val="0"/>
          <w:numId w:val="8"/>
        </w:numPr>
        <w:tabs>
          <w:tab w:val="left" w:pos="732"/>
        </w:tabs>
        <w:ind w:left="24" w:right="88" w:firstLine="144"/>
        <w:rPr>
          <w:rFonts w:asciiTheme="minorHAnsi" w:hAnsiTheme="minorHAnsi" w:cstheme="minorHAnsi"/>
          <w:sz w:val="24"/>
          <w:szCs w:val="24"/>
        </w:rPr>
      </w:pPr>
      <w:r w:rsidRPr="00250FA1">
        <w:rPr>
          <w:rFonts w:asciiTheme="minorHAnsi" w:hAnsiTheme="minorHAnsi" w:cstheme="minorHAnsi"/>
          <w:sz w:val="24"/>
          <w:szCs w:val="24"/>
        </w:rPr>
        <w:t>L'aggiudicazione, mentre obbliga da subito l'aggiudicatario, non impegna il Comune fino a quando non sono intervenute le prescritte approvazioni.</w:t>
      </w:r>
    </w:p>
    <w:p w:rsidR="001331D8" w:rsidRPr="00250FA1" w:rsidRDefault="00D062D4" w:rsidP="00250FA1">
      <w:pPr>
        <w:pStyle w:val="Paragrafoelenco"/>
        <w:numPr>
          <w:ilvl w:val="0"/>
          <w:numId w:val="8"/>
        </w:numPr>
        <w:tabs>
          <w:tab w:val="left" w:pos="732"/>
        </w:tabs>
        <w:ind w:left="24" w:right="86" w:firstLine="144"/>
        <w:rPr>
          <w:rFonts w:asciiTheme="minorHAnsi" w:hAnsiTheme="minorHAnsi" w:cstheme="minorHAnsi"/>
          <w:sz w:val="24"/>
          <w:szCs w:val="24"/>
        </w:rPr>
      </w:pPr>
      <w:r w:rsidRPr="00250FA1">
        <w:rPr>
          <w:rFonts w:asciiTheme="minorHAnsi" w:hAnsiTheme="minorHAnsi" w:cstheme="minorHAnsi"/>
          <w:sz w:val="24"/>
          <w:szCs w:val="24"/>
        </w:rPr>
        <w:t xml:space="preserve">L'aggiudicazione definitiva, previa verifica della veridicità ed esattezza delle dichiarazioni rese dall'interessato in sede di partecipazione all'asta, è dichiarata con apposita determinazione del Responsabile dell’Ufficio Patrimonio. </w:t>
      </w:r>
    </w:p>
    <w:p w:rsidR="001331D8" w:rsidRPr="00250FA1" w:rsidRDefault="00D062D4" w:rsidP="00250FA1">
      <w:pPr>
        <w:pStyle w:val="Paragrafoelenco"/>
        <w:numPr>
          <w:ilvl w:val="0"/>
          <w:numId w:val="8"/>
        </w:numPr>
        <w:tabs>
          <w:tab w:val="left" w:pos="732"/>
        </w:tabs>
        <w:ind w:left="24" w:right="86" w:firstLine="144"/>
        <w:rPr>
          <w:rFonts w:asciiTheme="minorHAnsi" w:hAnsiTheme="minorHAnsi" w:cstheme="minorHAnsi"/>
          <w:sz w:val="24"/>
          <w:szCs w:val="24"/>
        </w:rPr>
      </w:pPr>
      <w:r w:rsidRPr="00250FA1">
        <w:rPr>
          <w:rFonts w:asciiTheme="minorHAnsi" w:hAnsiTheme="minorHAnsi" w:cstheme="minorHAnsi"/>
          <w:sz w:val="24"/>
          <w:szCs w:val="24"/>
        </w:rPr>
        <w:t>Dell’aggiudicazione è data formale comunicazione alla parte acquirente e dalla data di ricevimento della stessa, decorre, per l’aggiudicatario/acquirente, il termine entro il quale deve essere versato il prezzo d’acquisto.</w:t>
      </w:r>
    </w:p>
    <w:p w:rsidR="001331D8" w:rsidRPr="00250FA1" w:rsidRDefault="00D062D4" w:rsidP="00250FA1">
      <w:pPr>
        <w:pStyle w:val="Paragrafoelenco"/>
        <w:numPr>
          <w:ilvl w:val="0"/>
          <w:numId w:val="8"/>
        </w:numPr>
        <w:tabs>
          <w:tab w:val="left" w:pos="732"/>
        </w:tabs>
        <w:ind w:left="24" w:right="86" w:firstLine="144"/>
        <w:rPr>
          <w:rFonts w:asciiTheme="minorHAnsi" w:hAnsiTheme="minorHAnsi" w:cstheme="minorHAnsi"/>
          <w:sz w:val="24"/>
          <w:szCs w:val="24"/>
        </w:rPr>
      </w:pPr>
      <w:r w:rsidRPr="00250FA1">
        <w:rPr>
          <w:rFonts w:asciiTheme="minorHAnsi" w:hAnsiTheme="minorHAnsi" w:cstheme="minorHAnsi"/>
          <w:sz w:val="24"/>
          <w:szCs w:val="24"/>
        </w:rPr>
        <w:t>In caso di rinuncia da parte dell’aggiudicatario, l’Amministrazione potrà procedere con l’aggiudicazione all’offerente che ha proposto il prezzo migliore tra le altre offerte valide.</w:t>
      </w:r>
    </w:p>
    <w:p w:rsidR="001331D8" w:rsidRPr="00250FA1" w:rsidRDefault="001331D8" w:rsidP="00250FA1">
      <w:pPr>
        <w:pStyle w:val="Corpodeltesto"/>
        <w:rPr>
          <w:rFonts w:asciiTheme="minorHAnsi" w:hAnsiTheme="minorHAnsi" w:cstheme="minorHAnsi"/>
          <w:sz w:val="24"/>
          <w:szCs w:val="24"/>
        </w:rPr>
      </w:pPr>
    </w:p>
    <w:p w:rsidR="001331D8" w:rsidRPr="00250FA1" w:rsidRDefault="00D062D4" w:rsidP="00250FA1">
      <w:pPr>
        <w:pStyle w:val="Heading1"/>
        <w:ind w:left="0" w:right="-1"/>
        <w:jc w:val="center"/>
        <w:rPr>
          <w:rFonts w:asciiTheme="minorHAnsi" w:hAnsiTheme="minorHAnsi" w:cstheme="minorHAnsi"/>
        </w:rPr>
      </w:pPr>
      <w:r w:rsidRPr="00250FA1">
        <w:rPr>
          <w:rFonts w:asciiTheme="minorHAnsi" w:hAnsiTheme="minorHAnsi" w:cstheme="minorHAnsi"/>
        </w:rPr>
        <w:t>Art.</w:t>
      </w:r>
      <w:r w:rsidRPr="00250FA1">
        <w:rPr>
          <w:rFonts w:asciiTheme="minorHAnsi" w:hAnsiTheme="minorHAnsi" w:cstheme="minorHAnsi"/>
          <w:b w:val="0"/>
          <w:spacing w:val="-9"/>
        </w:rPr>
        <w:t xml:space="preserve"> </w:t>
      </w:r>
      <w:r w:rsidRPr="00250FA1">
        <w:rPr>
          <w:rFonts w:asciiTheme="minorHAnsi" w:hAnsiTheme="minorHAnsi" w:cstheme="minorHAnsi"/>
          <w:spacing w:val="-7"/>
        </w:rPr>
        <w:t>11</w:t>
      </w:r>
    </w:p>
    <w:p w:rsidR="001331D8" w:rsidRPr="00250FA1" w:rsidRDefault="00D062D4" w:rsidP="00250FA1">
      <w:pPr>
        <w:ind w:right="-1"/>
        <w:jc w:val="center"/>
        <w:rPr>
          <w:rFonts w:cstheme="minorHAnsi"/>
          <w:b/>
          <w:sz w:val="24"/>
          <w:szCs w:val="24"/>
        </w:rPr>
      </w:pPr>
      <w:r w:rsidRPr="00250FA1">
        <w:rPr>
          <w:rFonts w:cstheme="minorHAnsi"/>
          <w:b/>
          <w:sz w:val="24"/>
          <w:szCs w:val="24"/>
        </w:rPr>
        <w:t>Offerte</w:t>
      </w:r>
      <w:r w:rsidRPr="00250FA1">
        <w:rPr>
          <w:rFonts w:cstheme="minorHAnsi"/>
          <w:spacing w:val="-9"/>
          <w:sz w:val="24"/>
          <w:szCs w:val="24"/>
        </w:rPr>
        <w:t xml:space="preserve"> </w:t>
      </w:r>
      <w:r w:rsidRPr="00250FA1">
        <w:rPr>
          <w:rFonts w:cstheme="minorHAnsi"/>
          <w:b/>
          <w:sz w:val="24"/>
          <w:szCs w:val="24"/>
        </w:rPr>
        <w:t>di</w:t>
      </w:r>
      <w:r w:rsidRPr="00250FA1">
        <w:rPr>
          <w:rFonts w:cstheme="minorHAnsi"/>
          <w:spacing w:val="-10"/>
          <w:sz w:val="24"/>
          <w:szCs w:val="24"/>
        </w:rPr>
        <w:t xml:space="preserve"> </w:t>
      </w:r>
      <w:r w:rsidRPr="00250FA1">
        <w:rPr>
          <w:rFonts w:cstheme="minorHAnsi"/>
          <w:b/>
          <w:spacing w:val="-2"/>
          <w:sz w:val="24"/>
          <w:szCs w:val="24"/>
        </w:rPr>
        <w:t>miglioramento</w:t>
      </w:r>
    </w:p>
    <w:p w:rsidR="001331D8" w:rsidRPr="00250FA1" w:rsidRDefault="001331D8" w:rsidP="00250FA1">
      <w:pPr>
        <w:pStyle w:val="Corpodeltesto"/>
        <w:rPr>
          <w:rFonts w:asciiTheme="minorHAnsi" w:hAnsiTheme="minorHAnsi" w:cstheme="minorHAnsi"/>
          <w:b/>
          <w:sz w:val="24"/>
          <w:szCs w:val="24"/>
        </w:rPr>
      </w:pPr>
    </w:p>
    <w:p w:rsidR="001331D8" w:rsidRPr="00250FA1" w:rsidRDefault="00D062D4" w:rsidP="00250FA1">
      <w:pPr>
        <w:pStyle w:val="Paragrafoelenco"/>
        <w:numPr>
          <w:ilvl w:val="0"/>
          <w:numId w:val="7"/>
        </w:numPr>
        <w:tabs>
          <w:tab w:val="left" w:pos="731"/>
        </w:tabs>
        <w:ind w:right="173" w:firstLine="360"/>
        <w:rPr>
          <w:rFonts w:asciiTheme="minorHAnsi" w:hAnsiTheme="minorHAnsi" w:cstheme="minorHAnsi"/>
          <w:sz w:val="24"/>
          <w:szCs w:val="24"/>
        </w:rPr>
      </w:pPr>
      <w:r w:rsidRPr="00250FA1">
        <w:rPr>
          <w:rFonts w:asciiTheme="minorHAnsi" w:hAnsiTheme="minorHAnsi" w:cstheme="minorHAnsi"/>
          <w:sz w:val="24"/>
          <w:szCs w:val="24"/>
        </w:rPr>
        <w:t>Nel caso in cui due o più concorrenti presentino offerte di pari importo ovvero offerte aventi differenze tra loro non superiori al 10% e le stesse risultino ammissibili, la Commissione dà atto a verbale e rinvia le operazioni ad una successiva seduta, dandone comunicazione agli offerenti individuati e ammessi a presentare offerte migliorative.</w:t>
      </w:r>
    </w:p>
    <w:p w:rsidR="001331D8" w:rsidRPr="00250FA1" w:rsidRDefault="00D062D4" w:rsidP="00250FA1">
      <w:pPr>
        <w:pStyle w:val="Paragrafoelenco"/>
        <w:numPr>
          <w:ilvl w:val="0"/>
          <w:numId w:val="7"/>
        </w:numPr>
        <w:tabs>
          <w:tab w:val="left" w:pos="731"/>
        </w:tabs>
        <w:ind w:right="175" w:firstLine="360"/>
        <w:rPr>
          <w:rFonts w:asciiTheme="minorHAnsi" w:hAnsiTheme="minorHAnsi" w:cstheme="minorHAnsi"/>
          <w:sz w:val="24"/>
          <w:szCs w:val="24"/>
        </w:rPr>
      </w:pPr>
      <w:r w:rsidRPr="00250FA1">
        <w:rPr>
          <w:rFonts w:asciiTheme="minorHAnsi" w:hAnsiTheme="minorHAnsi" w:cstheme="minorHAnsi"/>
          <w:sz w:val="24"/>
          <w:szCs w:val="24"/>
        </w:rPr>
        <w:t>La</w:t>
      </w:r>
      <w:r w:rsidRPr="00250FA1">
        <w:rPr>
          <w:rFonts w:asciiTheme="minorHAnsi" w:hAnsiTheme="minorHAnsi" w:cstheme="minorHAnsi"/>
          <w:spacing w:val="-2"/>
          <w:sz w:val="24"/>
          <w:szCs w:val="24"/>
        </w:rPr>
        <w:t xml:space="preserve"> </w:t>
      </w:r>
      <w:r w:rsidRPr="00250FA1">
        <w:rPr>
          <w:rFonts w:asciiTheme="minorHAnsi" w:hAnsiTheme="minorHAnsi" w:cstheme="minorHAnsi"/>
          <w:sz w:val="24"/>
          <w:szCs w:val="24"/>
        </w:rPr>
        <w:t>successiva</w:t>
      </w:r>
      <w:r w:rsidRPr="00250FA1">
        <w:rPr>
          <w:rFonts w:asciiTheme="minorHAnsi" w:hAnsiTheme="minorHAnsi" w:cstheme="minorHAnsi"/>
          <w:spacing w:val="-2"/>
          <w:sz w:val="24"/>
          <w:szCs w:val="24"/>
        </w:rPr>
        <w:t xml:space="preserve"> </w:t>
      </w:r>
      <w:r w:rsidRPr="00250FA1">
        <w:rPr>
          <w:rFonts w:asciiTheme="minorHAnsi" w:hAnsiTheme="minorHAnsi" w:cstheme="minorHAnsi"/>
          <w:sz w:val="24"/>
          <w:szCs w:val="24"/>
        </w:rPr>
        <w:t>seduta</w:t>
      </w:r>
      <w:r w:rsidRPr="00250FA1">
        <w:rPr>
          <w:rFonts w:asciiTheme="minorHAnsi" w:hAnsiTheme="minorHAnsi" w:cstheme="minorHAnsi"/>
          <w:spacing w:val="-2"/>
          <w:sz w:val="24"/>
          <w:szCs w:val="24"/>
        </w:rPr>
        <w:t xml:space="preserve"> </w:t>
      </w:r>
      <w:r w:rsidRPr="00250FA1">
        <w:rPr>
          <w:rFonts w:asciiTheme="minorHAnsi" w:hAnsiTheme="minorHAnsi" w:cstheme="minorHAnsi"/>
          <w:sz w:val="24"/>
          <w:szCs w:val="24"/>
        </w:rPr>
        <w:t>viene</w:t>
      </w:r>
      <w:r w:rsidRPr="00250FA1">
        <w:rPr>
          <w:rFonts w:asciiTheme="minorHAnsi" w:hAnsiTheme="minorHAnsi" w:cstheme="minorHAnsi"/>
          <w:spacing w:val="-2"/>
          <w:sz w:val="24"/>
          <w:szCs w:val="24"/>
        </w:rPr>
        <w:t xml:space="preserve"> </w:t>
      </w:r>
      <w:r w:rsidRPr="00250FA1">
        <w:rPr>
          <w:rFonts w:asciiTheme="minorHAnsi" w:hAnsiTheme="minorHAnsi" w:cstheme="minorHAnsi"/>
          <w:sz w:val="24"/>
          <w:szCs w:val="24"/>
        </w:rPr>
        <w:t>tenuta</w:t>
      </w:r>
      <w:r w:rsidRPr="00250FA1">
        <w:rPr>
          <w:rFonts w:asciiTheme="minorHAnsi" w:hAnsiTheme="minorHAnsi" w:cstheme="minorHAnsi"/>
          <w:spacing w:val="-2"/>
          <w:sz w:val="24"/>
          <w:szCs w:val="24"/>
        </w:rPr>
        <w:t xml:space="preserve"> </w:t>
      </w:r>
      <w:r w:rsidRPr="00250FA1">
        <w:rPr>
          <w:rFonts w:asciiTheme="minorHAnsi" w:hAnsiTheme="minorHAnsi" w:cstheme="minorHAnsi"/>
          <w:sz w:val="24"/>
          <w:szCs w:val="24"/>
        </w:rPr>
        <w:t>non</w:t>
      </w:r>
      <w:r w:rsidRPr="00250FA1">
        <w:rPr>
          <w:rFonts w:asciiTheme="minorHAnsi" w:hAnsiTheme="minorHAnsi" w:cstheme="minorHAnsi"/>
          <w:spacing w:val="-3"/>
          <w:sz w:val="24"/>
          <w:szCs w:val="24"/>
        </w:rPr>
        <w:t xml:space="preserve"> </w:t>
      </w:r>
      <w:r w:rsidRPr="00250FA1">
        <w:rPr>
          <w:rFonts w:asciiTheme="minorHAnsi" w:hAnsiTheme="minorHAnsi" w:cstheme="minorHAnsi"/>
          <w:sz w:val="24"/>
          <w:szCs w:val="24"/>
        </w:rPr>
        <w:t>prima</w:t>
      </w:r>
      <w:r w:rsidRPr="00250FA1">
        <w:rPr>
          <w:rFonts w:asciiTheme="minorHAnsi" w:hAnsiTheme="minorHAnsi" w:cstheme="minorHAnsi"/>
          <w:spacing w:val="-2"/>
          <w:sz w:val="24"/>
          <w:szCs w:val="24"/>
        </w:rPr>
        <w:t xml:space="preserve"> </w:t>
      </w:r>
      <w:r w:rsidRPr="00250FA1">
        <w:rPr>
          <w:rFonts w:asciiTheme="minorHAnsi" w:hAnsiTheme="minorHAnsi" w:cstheme="minorHAnsi"/>
          <w:sz w:val="24"/>
          <w:szCs w:val="24"/>
        </w:rPr>
        <w:t>che</w:t>
      </w:r>
      <w:r w:rsidRPr="00250FA1">
        <w:rPr>
          <w:rFonts w:asciiTheme="minorHAnsi" w:hAnsiTheme="minorHAnsi" w:cstheme="minorHAnsi"/>
          <w:spacing w:val="-2"/>
          <w:sz w:val="24"/>
          <w:szCs w:val="24"/>
        </w:rPr>
        <w:t xml:space="preserve"> </w:t>
      </w:r>
      <w:r w:rsidRPr="00250FA1">
        <w:rPr>
          <w:rFonts w:asciiTheme="minorHAnsi" w:hAnsiTheme="minorHAnsi" w:cstheme="minorHAnsi"/>
          <w:sz w:val="24"/>
          <w:szCs w:val="24"/>
        </w:rPr>
        <w:t>siano</w:t>
      </w:r>
      <w:r w:rsidRPr="00250FA1">
        <w:rPr>
          <w:rFonts w:asciiTheme="minorHAnsi" w:hAnsiTheme="minorHAnsi" w:cstheme="minorHAnsi"/>
          <w:spacing w:val="-1"/>
          <w:sz w:val="24"/>
          <w:szCs w:val="24"/>
        </w:rPr>
        <w:t xml:space="preserve"> </w:t>
      </w:r>
      <w:r w:rsidRPr="00250FA1">
        <w:rPr>
          <w:rFonts w:asciiTheme="minorHAnsi" w:hAnsiTheme="minorHAnsi" w:cstheme="minorHAnsi"/>
          <w:sz w:val="24"/>
          <w:szCs w:val="24"/>
        </w:rPr>
        <w:t>decorsi</w:t>
      </w:r>
      <w:r w:rsidRPr="00250FA1">
        <w:rPr>
          <w:rFonts w:asciiTheme="minorHAnsi" w:hAnsiTheme="minorHAnsi" w:cstheme="minorHAnsi"/>
          <w:spacing w:val="-3"/>
          <w:sz w:val="24"/>
          <w:szCs w:val="24"/>
        </w:rPr>
        <w:t xml:space="preserve"> </w:t>
      </w:r>
      <w:r w:rsidRPr="00250FA1">
        <w:rPr>
          <w:rFonts w:asciiTheme="minorHAnsi" w:hAnsiTheme="minorHAnsi" w:cstheme="minorHAnsi"/>
          <w:sz w:val="24"/>
          <w:szCs w:val="24"/>
        </w:rPr>
        <w:t>otto</w:t>
      </w:r>
      <w:r w:rsidRPr="00250FA1">
        <w:rPr>
          <w:rFonts w:asciiTheme="minorHAnsi" w:hAnsiTheme="minorHAnsi" w:cstheme="minorHAnsi"/>
          <w:spacing w:val="-1"/>
          <w:sz w:val="24"/>
          <w:szCs w:val="24"/>
        </w:rPr>
        <w:t xml:space="preserve"> </w:t>
      </w:r>
      <w:r w:rsidRPr="00250FA1">
        <w:rPr>
          <w:rFonts w:asciiTheme="minorHAnsi" w:hAnsiTheme="minorHAnsi" w:cstheme="minorHAnsi"/>
          <w:sz w:val="24"/>
          <w:szCs w:val="24"/>
        </w:rPr>
        <w:t>giorni</w:t>
      </w:r>
      <w:r w:rsidRPr="00250FA1">
        <w:rPr>
          <w:rFonts w:asciiTheme="minorHAnsi" w:hAnsiTheme="minorHAnsi" w:cstheme="minorHAnsi"/>
          <w:spacing w:val="-3"/>
          <w:sz w:val="24"/>
          <w:szCs w:val="24"/>
        </w:rPr>
        <w:t xml:space="preserve"> </w:t>
      </w:r>
      <w:r w:rsidRPr="00250FA1">
        <w:rPr>
          <w:rFonts w:asciiTheme="minorHAnsi" w:hAnsiTheme="minorHAnsi" w:cstheme="minorHAnsi"/>
          <w:sz w:val="24"/>
          <w:szCs w:val="24"/>
        </w:rPr>
        <w:t>dalla</w:t>
      </w:r>
      <w:r w:rsidRPr="00250FA1">
        <w:rPr>
          <w:rFonts w:asciiTheme="minorHAnsi" w:hAnsiTheme="minorHAnsi" w:cstheme="minorHAnsi"/>
          <w:spacing w:val="-2"/>
          <w:sz w:val="24"/>
          <w:szCs w:val="24"/>
        </w:rPr>
        <w:t xml:space="preserve"> </w:t>
      </w:r>
      <w:r w:rsidRPr="00250FA1">
        <w:rPr>
          <w:rFonts w:asciiTheme="minorHAnsi" w:hAnsiTheme="minorHAnsi" w:cstheme="minorHAnsi"/>
          <w:sz w:val="24"/>
          <w:szCs w:val="24"/>
        </w:rPr>
        <w:t>apertura delle offerte.</w:t>
      </w:r>
    </w:p>
    <w:p w:rsidR="001331D8" w:rsidRPr="00250FA1" w:rsidRDefault="00D062D4" w:rsidP="00250FA1">
      <w:pPr>
        <w:pStyle w:val="Paragrafoelenco"/>
        <w:numPr>
          <w:ilvl w:val="0"/>
          <w:numId w:val="7"/>
        </w:numPr>
        <w:tabs>
          <w:tab w:val="left" w:pos="731"/>
        </w:tabs>
        <w:ind w:left="731" w:hanging="346"/>
        <w:rPr>
          <w:rFonts w:asciiTheme="minorHAnsi" w:hAnsiTheme="minorHAnsi" w:cstheme="minorHAnsi"/>
          <w:sz w:val="24"/>
          <w:szCs w:val="24"/>
        </w:rPr>
      </w:pPr>
      <w:r w:rsidRPr="00250FA1">
        <w:rPr>
          <w:rFonts w:asciiTheme="minorHAnsi" w:hAnsiTheme="minorHAnsi" w:cstheme="minorHAnsi"/>
          <w:sz w:val="24"/>
          <w:szCs w:val="24"/>
        </w:rPr>
        <w:t>La</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seduta</w:t>
      </w:r>
      <w:r w:rsidRPr="00250FA1">
        <w:rPr>
          <w:rFonts w:asciiTheme="minorHAnsi" w:hAnsiTheme="minorHAnsi" w:cstheme="minorHAnsi"/>
          <w:spacing w:val="-11"/>
          <w:sz w:val="24"/>
          <w:szCs w:val="24"/>
        </w:rPr>
        <w:t xml:space="preserve"> </w:t>
      </w:r>
      <w:r w:rsidRPr="00250FA1">
        <w:rPr>
          <w:rFonts w:asciiTheme="minorHAnsi" w:hAnsiTheme="minorHAnsi" w:cstheme="minorHAnsi"/>
          <w:sz w:val="24"/>
          <w:szCs w:val="24"/>
        </w:rPr>
        <w:t>di</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presentazione</w:t>
      </w:r>
      <w:r w:rsidRPr="00250FA1">
        <w:rPr>
          <w:rFonts w:asciiTheme="minorHAnsi" w:hAnsiTheme="minorHAnsi" w:cstheme="minorHAnsi"/>
          <w:spacing w:val="-12"/>
          <w:sz w:val="24"/>
          <w:szCs w:val="24"/>
        </w:rPr>
        <w:t xml:space="preserve"> </w:t>
      </w:r>
      <w:r w:rsidRPr="00250FA1">
        <w:rPr>
          <w:rFonts w:asciiTheme="minorHAnsi" w:hAnsiTheme="minorHAnsi" w:cstheme="minorHAnsi"/>
          <w:sz w:val="24"/>
          <w:szCs w:val="24"/>
        </w:rPr>
        <w:t>delle</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offerte</w:t>
      </w:r>
      <w:r w:rsidRPr="00250FA1">
        <w:rPr>
          <w:rFonts w:asciiTheme="minorHAnsi" w:hAnsiTheme="minorHAnsi" w:cstheme="minorHAnsi"/>
          <w:spacing w:val="-10"/>
          <w:sz w:val="24"/>
          <w:szCs w:val="24"/>
        </w:rPr>
        <w:t xml:space="preserve"> </w:t>
      </w:r>
      <w:r w:rsidRPr="00250FA1">
        <w:rPr>
          <w:rFonts w:asciiTheme="minorHAnsi" w:hAnsiTheme="minorHAnsi" w:cstheme="minorHAnsi"/>
          <w:sz w:val="24"/>
          <w:szCs w:val="24"/>
        </w:rPr>
        <w:t>migliorative</w:t>
      </w:r>
      <w:r w:rsidRPr="00250FA1">
        <w:rPr>
          <w:rFonts w:asciiTheme="minorHAnsi" w:hAnsiTheme="minorHAnsi" w:cstheme="minorHAnsi"/>
          <w:spacing w:val="-10"/>
          <w:sz w:val="24"/>
          <w:szCs w:val="24"/>
        </w:rPr>
        <w:t xml:space="preserve"> </w:t>
      </w:r>
      <w:r w:rsidRPr="00250FA1">
        <w:rPr>
          <w:rFonts w:asciiTheme="minorHAnsi" w:hAnsiTheme="minorHAnsi" w:cstheme="minorHAnsi"/>
          <w:sz w:val="24"/>
          <w:szCs w:val="24"/>
        </w:rPr>
        <w:t>è</w:t>
      </w:r>
      <w:r w:rsidRPr="00250FA1">
        <w:rPr>
          <w:rFonts w:asciiTheme="minorHAnsi" w:hAnsiTheme="minorHAnsi" w:cstheme="minorHAnsi"/>
          <w:spacing w:val="-10"/>
          <w:sz w:val="24"/>
          <w:szCs w:val="24"/>
        </w:rPr>
        <w:t xml:space="preserve"> </w:t>
      </w:r>
      <w:r w:rsidRPr="00250FA1">
        <w:rPr>
          <w:rFonts w:asciiTheme="minorHAnsi" w:hAnsiTheme="minorHAnsi" w:cstheme="minorHAnsi"/>
          <w:spacing w:val="-2"/>
          <w:sz w:val="24"/>
          <w:szCs w:val="24"/>
        </w:rPr>
        <w:t>pubblica.</w:t>
      </w:r>
    </w:p>
    <w:p w:rsidR="001331D8" w:rsidRPr="00250FA1" w:rsidRDefault="00D062D4" w:rsidP="00250FA1">
      <w:pPr>
        <w:pStyle w:val="Paragrafoelenco"/>
        <w:numPr>
          <w:ilvl w:val="0"/>
          <w:numId w:val="7"/>
        </w:numPr>
        <w:tabs>
          <w:tab w:val="left" w:pos="731"/>
        </w:tabs>
        <w:ind w:right="173" w:firstLine="360"/>
        <w:rPr>
          <w:rFonts w:asciiTheme="minorHAnsi" w:hAnsiTheme="minorHAnsi" w:cstheme="minorHAnsi"/>
          <w:sz w:val="24"/>
          <w:szCs w:val="24"/>
        </w:rPr>
      </w:pPr>
      <w:r w:rsidRPr="00250FA1">
        <w:rPr>
          <w:rFonts w:asciiTheme="minorHAnsi" w:hAnsiTheme="minorHAnsi" w:cstheme="minorHAnsi"/>
          <w:sz w:val="24"/>
          <w:szCs w:val="24"/>
        </w:rPr>
        <w:t>Nel giorno e nell’ora fissati, i concorrenti invitati alla fase migliorativa devono intervenire personalmente o a mezzo di rappresentante regolarmente delegato. Secondo l’ordine stabilito per sorteggio essi sono invitati a formulare per iscritto su scheda predisposta dall’Amministrazione successive offerte al rilancio debitamente firmate.</w:t>
      </w:r>
    </w:p>
    <w:p w:rsidR="001331D8" w:rsidRPr="00250FA1" w:rsidRDefault="00D062D4" w:rsidP="00250FA1">
      <w:pPr>
        <w:pStyle w:val="Paragrafoelenco"/>
        <w:numPr>
          <w:ilvl w:val="0"/>
          <w:numId w:val="7"/>
        </w:numPr>
        <w:tabs>
          <w:tab w:val="left" w:pos="730"/>
        </w:tabs>
        <w:ind w:left="24" w:right="175" w:firstLine="360"/>
        <w:rPr>
          <w:rFonts w:asciiTheme="minorHAnsi" w:hAnsiTheme="minorHAnsi" w:cstheme="minorHAnsi"/>
          <w:sz w:val="24"/>
          <w:szCs w:val="24"/>
        </w:rPr>
      </w:pPr>
      <w:r w:rsidRPr="00250FA1">
        <w:rPr>
          <w:rFonts w:asciiTheme="minorHAnsi" w:hAnsiTheme="minorHAnsi" w:cstheme="minorHAnsi"/>
          <w:sz w:val="24"/>
          <w:szCs w:val="24"/>
        </w:rPr>
        <w:t>L’asta è chiusa quando decorrono 30 (trenta) minuti senza che alcun rilancio venga formulato rispetto all’ultima offerta valida. L’aggiudicazione è disposta a favore dell’offerta più alta non migliorata.</w:t>
      </w:r>
      <w:r w:rsidRPr="00250FA1">
        <w:rPr>
          <w:rFonts w:asciiTheme="minorHAnsi" w:eastAsiaTheme="minorHAnsi" w:hAnsiTheme="minorHAnsi" w:cstheme="minorHAnsi"/>
          <w:sz w:val="24"/>
          <w:szCs w:val="24"/>
        </w:rPr>
        <w:t xml:space="preserve"> </w:t>
      </w:r>
    </w:p>
    <w:p w:rsidR="001331D8" w:rsidRPr="00250FA1" w:rsidRDefault="00D062D4" w:rsidP="00250FA1">
      <w:pPr>
        <w:pStyle w:val="Paragrafoelenco"/>
        <w:numPr>
          <w:ilvl w:val="0"/>
          <w:numId w:val="7"/>
        </w:numPr>
        <w:tabs>
          <w:tab w:val="left" w:pos="730"/>
        </w:tabs>
        <w:ind w:left="24" w:right="175" w:firstLine="360"/>
        <w:rPr>
          <w:rFonts w:asciiTheme="minorHAnsi" w:hAnsiTheme="minorHAnsi" w:cstheme="minorHAnsi"/>
          <w:sz w:val="24"/>
          <w:szCs w:val="24"/>
        </w:rPr>
      </w:pPr>
      <w:r w:rsidRPr="00250FA1">
        <w:rPr>
          <w:rFonts w:asciiTheme="minorHAnsi" w:hAnsiTheme="minorHAnsi" w:cstheme="minorHAnsi"/>
          <w:sz w:val="24"/>
          <w:szCs w:val="24"/>
        </w:rPr>
        <w:t>Se alla seduta non si presenta nessuno degli offerenti</w:t>
      </w:r>
      <w:r w:rsidRPr="00250FA1">
        <w:rPr>
          <w:rFonts w:asciiTheme="minorHAnsi" w:hAnsiTheme="minorHAnsi" w:cstheme="minorHAnsi"/>
          <w:spacing w:val="-1"/>
          <w:sz w:val="24"/>
          <w:szCs w:val="24"/>
        </w:rPr>
        <w:t xml:space="preserve"> </w:t>
      </w:r>
      <w:r w:rsidRPr="00250FA1">
        <w:rPr>
          <w:rFonts w:asciiTheme="minorHAnsi" w:hAnsiTheme="minorHAnsi" w:cstheme="minorHAnsi"/>
          <w:sz w:val="24"/>
          <w:szCs w:val="24"/>
        </w:rPr>
        <w:t>invitati o i presenti non vogliano migliorare l’offerta, l’aggiudicazione dell’asta è pronunciata a favore della migliore offerta presentata nel corso della prima seduta. In caso di offerte di pari importo, si procederà tramite sorteggio pubblico, nel corso della medesima seduta.</w:t>
      </w:r>
    </w:p>
    <w:p w:rsidR="001331D8" w:rsidRPr="00250FA1" w:rsidRDefault="001331D8" w:rsidP="003F58E8">
      <w:pPr>
        <w:pStyle w:val="Corpodeltesto"/>
        <w:rPr>
          <w:rFonts w:asciiTheme="minorHAnsi" w:hAnsiTheme="minorHAnsi" w:cstheme="minorHAnsi"/>
          <w:sz w:val="24"/>
          <w:szCs w:val="24"/>
        </w:rPr>
      </w:pPr>
    </w:p>
    <w:p w:rsidR="001331D8" w:rsidRPr="00250FA1" w:rsidRDefault="00D062D4" w:rsidP="00250FA1">
      <w:pPr>
        <w:pStyle w:val="Heading1"/>
        <w:ind w:left="0" w:right="0"/>
        <w:jc w:val="center"/>
        <w:rPr>
          <w:rFonts w:asciiTheme="minorHAnsi" w:hAnsiTheme="minorHAnsi" w:cstheme="minorHAnsi"/>
        </w:rPr>
      </w:pPr>
      <w:r w:rsidRPr="00250FA1">
        <w:rPr>
          <w:rFonts w:asciiTheme="minorHAnsi" w:hAnsiTheme="minorHAnsi" w:cstheme="minorHAnsi"/>
        </w:rPr>
        <w:t>Art.</w:t>
      </w:r>
      <w:r w:rsidRPr="00250FA1">
        <w:rPr>
          <w:rFonts w:asciiTheme="minorHAnsi" w:hAnsiTheme="minorHAnsi" w:cstheme="minorHAnsi"/>
          <w:b w:val="0"/>
        </w:rPr>
        <w:t xml:space="preserve"> </w:t>
      </w:r>
      <w:r w:rsidRPr="00250FA1">
        <w:rPr>
          <w:rFonts w:asciiTheme="minorHAnsi" w:hAnsiTheme="minorHAnsi" w:cstheme="minorHAnsi"/>
        </w:rPr>
        <w:t>12</w:t>
      </w:r>
    </w:p>
    <w:p w:rsidR="003F58E8" w:rsidRDefault="00D062D4" w:rsidP="00250FA1">
      <w:pPr>
        <w:pStyle w:val="Heading1"/>
        <w:ind w:left="0" w:right="0"/>
        <w:jc w:val="center"/>
        <w:rPr>
          <w:rFonts w:asciiTheme="minorHAnsi" w:hAnsiTheme="minorHAnsi" w:cstheme="minorHAnsi"/>
        </w:rPr>
      </w:pPr>
      <w:r w:rsidRPr="00250FA1">
        <w:rPr>
          <w:rFonts w:asciiTheme="minorHAnsi" w:hAnsiTheme="minorHAnsi" w:cstheme="minorHAnsi"/>
        </w:rPr>
        <w:t>Stipula del contratto</w:t>
      </w:r>
    </w:p>
    <w:p w:rsidR="003F58E8" w:rsidRDefault="003F58E8" w:rsidP="003F58E8"/>
    <w:p w:rsidR="001331D8" w:rsidRPr="00250FA1" w:rsidRDefault="00D062D4" w:rsidP="00250FA1">
      <w:pPr>
        <w:pStyle w:val="Paragrafoelenco"/>
        <w:numPr>
          <w:ilvl w:val="0"/>
          <w:numId w:val="6"/>
        </w:numPr>
        <w:tabs>
          <w:tab w:val="left" w:pos="731"/>
        </w:tabs>
        <w:ind w:left="0" w:firstLine="360"/>
        <w:rPr>
          <w:rFonts w:asciiTheme="minorHAnsi" w:hAnsiTheme="minorHAnsi" w:cstheme="minorHAnsi"/>
          <w:sz w:val="24"/>
          <w:szCs w:val="24"/>
        </w:rPr>
      </w:pPr>
      <w:r w:rsidRPr="00250FA1">
        <w:rPr>
          <w:rFonts w:asciiTheme="minorHAnsi" w:hAnsiTheme="minorHAnsi" w:cstheme="minorHAnsi"/>
          <w:sz w:val="24"/>
          <w:szCs w:val="24"/>
        </w:rPr>
        <w:t>La</w:t>
      </w:r>
      <w:r w:rsidRPr="00250FA1">
        <w:rPr>
          <w:rFonts w:asciiTheme="minorHAnsi" w:hAnsiTheme="minorHAnsi" w:cstheme="minorHAnsi"/>
          <w:spacing w:val="-3"/>
          <w:sz w:val="24"/>
          <w:szCs w:val="24"/>
        </w:rPr>
        <w:t xml:space="preserve"> </w:t>
      </w:r>
      <w:r w:rsidRPr="00250FA1">
        <w:rPr>
          <w:rFonts w:asciiTheme="minorHAnsi" w:hAnsiTheme="minorHAnsi" w:cstheme="minorHAnsi"/>
          <w:sz w:val="24"/>
          <w:szCs w:val="24"/>
        </w:rPr>
        <w:t>stipula</w:t>
      </w:r>
      <w:r w:rsidRPr="00250FA1">
        <w:rPr>
          <w:rFonts w:asciiTheme="minorHAnsi" w:hAnsiTheme="minorHAnsi" w:cstheme="minorHAnsi"/>
          <w:spacing w:val="-3"/>
          <w:sz w:val="24"/>
          <w:szCs w:val="24"/>
        </w:rPr>
        <w:t xml:space="preserve"> </w:t>
      </w:r>
      <w:r w:rsidRPr="00250FA1">
        <w:rPr>
          <w:rFonts w:asciiTheme="minorHAnsi" w:hAnsiTheme="minorHAnsi" w:cstheme="minorHAnsi"/>
          <w:sz w:val="24"/>
          <w:szCs w:val="24"/>
        </w:rPr>
        <w:t>del</w:t>
      </w:r>
      <w:r w:rsidRPr="00250FA1">
        <w:rPr>
          <w:rFonts w:asciiTheme="minorHAnsi" w:hAnsiTheme="minorHAnsi" w:cstheme="minorHAnsi"/>
          <w:spacing w:val="-4"/>
          <w:sz w:val="24"/>
          <w:szCs w:val="24"/>
        </w:rPr>
        <w:t xml:space="preserve"> </w:t>
      </w:r>
      <w:r w:rsidRPr="00250FA1">
        <w:rPr>
          <w:rFonts w:asciiTheme="minorHAnsi" w:hAnsiTheme="minorHAnsi" w:cstheme="minorHAnsi"/>
          <w:sz w:val="24"/>
          <w:szCs w:val="24"/>
        </w:rPr>
        <w:t>contratto</w:t>
      </w:r>
      <w:r w:rsidRPr="00250FA1">
        <w:rPr>
          <w:rFonts w:asciiTheme="minorHAnsi" w:hAnsiTheme="minorHAnsi" w:cstheme="minorHAnsi"/>
          <w:spacing w:val="-2"/>
          <w:sz w:val="24"/>
          <w:szCs w:val="24"/>
        </w:rPr>
        <w:t xml:space="preserve"> </w:t>
      </w:r>
      <w:r w:rsidRPr="00250FA1">
        <w:rPr>
          <w:rFonts w:asciiTheme="minorHAnsi" w:hAnsiTheme="minorHAnsi" w:cstheme="minorHAnsi"/>
          <w:sz w:val="24"/>
          <w:szCs w:val="24"/>
        </w:rPr>
        <w:t>deve</w:t>
      </w:r>
      <w:r w:rsidRPr="00250FA1">
        <w:rPr>
          <w:rFonts w:asciiTheme="minorHAnsi" w:hAnsiTheme="minorHAnsi" w:cstheme="minorHAnsi"/>
          <w:spacing w:val="-3"/>
          <w:sz w:val="24"/>
          <w:szCs w:val="24"/>
        </w:rPr>
        <w:t xml:space="preserve"> </w:t>
      </w:r>
      <w:r w:rsidRPr="00250FA1">
        <w:rPr>
          <w:rFonts w:asciiTheme="minorHAnsi" w:hAnsiTheme="minorHAnsi" w:cstheme="minorHAnsi"/>
          <w:sz w:val="24"/>
          <w:szCs w:val="24"/>
        </w:rPr>
        <w:t>avvenire,</w:t>
      </w:r>
      <w:r w:rsidRPr="00250FA1">
        <w:rPr>
          <w:rFonts w:asciiTheme="minorHAnsi" w:hAnsiTheme="minorHAnsi" w:cstheme="minorHAnsi"/>
          <w:spacing w:val="-3"/>
          <w:sz w:val="24"/>
          <w:szCs w:val="24"/>
        </w:rPr>
        <w:t xml:space="preserve"> </w:t>
      </w:r>
      <w:r w:rsidRPr="00250FA1">
        <w:rPr>
          <w:rFonts w:asciiTheme="minorHAnsi" w:hAnsiTheme="minorHAnsi" w:cstheme="minorHAnsi"/>
          <w:sz w:val="24"/>
          <w:szCs w:val="24"/>
        </w:rPr>
        <w:t>presso</w:t>
      </w:r>
      <w:r w:rsidRPr="00250FA1">
        <w:rPr>
          <w:rFonts w:asciiTheme="minorHAnsi" w:hAnsiTheme="minorHAnsi" w:cstheme="minorHAnsi"/>
          <w:spacing w:val="-2"/>
          <w:sz w:val="24"/>
          <w:szCs w:val="24"/>
        </w:rPr>
        <w:t xml:space="preserve"> </w:t>
      </w:r>
      <w:r w:rsidRPr="00250FA1">
        <w:rPr>
          <w:rFonts w:asciiTheme="minorHAnsi" w:hAnsiTheme="minorHAnsi" w:cstheme="minorHAnsi"/>
          <w:sz w:val="24"/>
          <w:szCs w:val="24"/>
        </w:rPr>
        <w:t>notaio</w:t>
      </w:r>
      <w:r w:rsidRPr="00250FA1">
        <w:rPr>
          <w:rFonts w:asciiTheme="minorHAnsi" w:hAnsiTheme="minorHAnsi" w:cstheme="minorHAnsi"/>
          <w:spacing w:val="-5"/>
          <w:sz w:val="24"/>
          <w:szCs w:val="24"/>
        </w:rPr>
        <w:t xml:space="preserve"> </w:t>
      </w:r>
      <w:r w:rsidRPr="00250FA1">
        <w:rPr>
          <w:rFonts w:asciiTheme="minorHAnsi" w:hAnsiTheme="minorHAnsi" w:cstheme="minorHAnsi"/>
          <w:sz w:val="24"/>
          <w:szCs w:val="24"/>
        </w:rPr>
        <w:t>scelto</w:t>
      </w:r>
      <w:r w:rsidRPr="00250FA1">
        <w:rPr>
          <w:rFonts w:asciiTheme="minorHAnsi" w:hAnsiTheme="minorHAnsi" w:cstheme="minorHAnsi"/>
          <w:spacing w:val="-2"/>
          <w:sz w:val="24"/>
          <w:szCs w:val="24"/>
        </w:rPr>
        <w:t xml:space="preserve"> </w:t>
      </w:r>
      <w:r w:rsidRPr="00250FA1">
        <w:rPr>
          <w:rFonts w:asciiTheme="minorHAnsi" w:hAnsiTheme="minorHAnsi" w:cstheme="minorHAnsi"/>
          <w:sz w:val="24"/>
          <w:szCs w:val="24"/>
        </w:rPr>
        <w:t>dall’acquirente</w:t>
      </w:r>
      <w:r w:rsidRPr="00250FA1">
        <w:rPr>
          <w:rFonts w:asciiTheme="minorHAnsi" w:hAnsiTheme="minorHAnsi" w:cstheme="minorHAnsi"/>
          <w:spacing w:val="-3"/>
          <w:sz w:val="24"/>
          <w:szCs w:val="24"/>
        </w:rPr>
        <w:t xml:space="preserve"> </w:t>
      </w:r>
      <w:r w:rsidRPr="00250FA1">
        <w:rPr>
          <w:rFonts w:asciiTheme="minorHAnsi" w:hAnsiTheme="minorHAnsi" w:cstheme="minorHAnsi"/>
          <w:sz w:val="24"/>
          <w:szCs w:val="24"/>
        </w:rPr>
        <w:t>nel</w:t>
      </w:r>
      <w:r w:rsidRPr="00250FA1">
        <w:rPr>
          <w:rFonts w:asciiTheme="minorHAnsi" w:hAnsiTheme="minorHAnsi" w:cstheme="minorHAnsi"/>
          <w:spacing w:val="-4"/>
          <w:sz w:val="24"/>
          <w:szCs w:val="24"/>
        </w:rPr>
        <w:t xml:space="preserve"> </w:t>
      </w:r>
      <w:r w:rsidRPr="00250FA1">
        <w:rPr>
          <w:rFonts w:asciiTheme="minorHAnsi" w:hAnsiTheme="minorHAnsi" w:cstheme="minorHAnsi"/>
          <w:sz w:val="24"/>
          <w:szCs w:val="24"/>
        </w:rPr>
        <w:t>distretto notarile di Livorno o per atto pubblico amministrativo entro trenta giorni dalla comunicazione della aggiudicazione definitiva.</w:t>
      </w:r>
    </w:p>
    <w:p w:rsidR="001331D8" w:rsidRPr="00250FA1" w:rsidRDefault="00D062D4" w:rsidP="00250FA1">
      <w:pPr>
        <w:pStyle w:val="Paragrafoelenco"/>
        <w:numPr>
          <w:ilvl w:val="0"/>
          <w:numId w:val="6"/>
        </w:numPr>
        <w:tabs>
          <w:tab w:val="left" w:pos="732"/>
        </w:tabs>
        <w:ind w:right="174" w:firstLine="360"/>
        <w:rPr>
          <w:rFonts w:asciiTheme="minorHAnsi" w:hAnsiTheme="minorHAnsi" w:cstheme="minorHAnsi"/>
          <w:sz w:val="24"/>
          <w:szCs w:val="24"/>
        </w:rPr>
      </w:pPr>
      <w:r w:rsidRPr="00250FA1">
        <w:rPr>
          <w:rFonts w:asciiTheme="minorHAnsi" w:hAnsiTheme="minorHAnsi" w:cstheme="minorHAnsi"/>
          <w:sz w:val="24"/>
          <w:szCs w:val="24"/>
        </w:rPr>
        <w:t>Prima</w:t>
      </w:r>
      <w:r w:rsidRPr="00250FA1">
        <w:rPr>
          <w:rFonts w:asciiTheme="minorHAnsi" w:hAnsiTheme="minorHAnsi" w:cstheme="minorHAnsi"/>
          <w:spacing w:val="-2"/>
          <w:sz w:val="24"/>
          <w:szCs w:val="24"/>
        </w:rPr>
        <w:t xml:space="preserve"> </w:t>
      </w:r>
      <w:r w:rsidRPr="00250FA1">
        <w:rPr>
          <w:rFonts w:asciiTheme="minorHAnsi" w:hAnsiTheme="minorHAnsi" w:cstheme="minorHAnsi"/>
          <w:sz w:val="24"/>
          <w:szCs w:val="24"/>
        </w:rPr>
        <w:t>della stipula, l’acquirente deve</w:t>
      </w:r>
      <w:r w:rsidRPr="00250FA1">
        <w:rPr>
          <w:rFonts w:asciiTheme="minorHAnsi" w:hAnsiTheme="minorHAnsi" w:cstheme="minorHAnsi"/>
          <w:spacing w:val="-1"/>
          <w:sz w:val="24"/>
          <w:szCs w:val="24"/>
        </w:rPr>
        <w:t xml:space="preserve"> </w:t>
      </w:r>
      <w:r w:rsidRPr="00250FA1">
        <w:rPr>
          <w:rFonts w:asciiTheme="minorHAnsi" w:hAnsiTheme="minorHAnsi" w:cstheme="minorHAnsi"/>
          <w:sz w:val="24"/>
          <w:szCs w:val="24"/>
        </w:rPr>
        <w:t>versare</w:t>
      </w:r>
      <w:r w:rsidRPr="00250FA1">
        <w:rPr>
          <w:rFonts w:asciiTheme="minorHAnsi" w:hAnsiTheme="minorHAnsi" w:cstheme="minorHAnsi"/>
          <w:spacing w:val="-1"/>
          <w:sz w:val="24"/>
          <w:szCs w:val="24"/>
        </w:rPr>
        <w:t xml:space="preserve"> </w:t>
      </w:r>
      <w:r w:rsidRPr="00250FA1">
        <w:rPr>
          <w:rFonts w:asciiTheme="minorHAnsi" w:hAnsiTheme="minorHAnsi" w:cstheme="minorHAnsi"/>
          <w:sz w:val="24"/>
          <w:szCs w:val="24"/>
        </w:rPr>
        <w:t>integralmente il prezzo di aggiudicazione. In caso di garanzia prestata mediante deposito cauzionale, la somma versata è incamerata dall’Amministrazione</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a</w:t>
      </w:r>
      <w:r w:rsidRPr="00250FA1">
        <w:rPr>
          <w:rFonts w:asciiTheme="minorHAnsi" w:hAnsiTheme="minorHAnsi" w:cstheme="minorHAnsi"/>
          <w:spacing w:val="-10"/>
          <w:sz w:val="24"/>
          <w:szCs w:val="24"/>
        </w:rPr>
        <w:t xml:space="preserve"> </w:t>
      </w:r>
      <w:r w:rsidRPr="00250FA1">
        <w:rPr>
          <w:rFonts w:asciiTheme="minorHAnsi" w:hAnsiTheme="minorHAnsi" w:cstheme="minorHAnsi"/>
          <w:sz w:val="24"/>
          <w:szCs w:val="24"/>
        </w:rPr>
        <w:t>titolo</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di</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acconto</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e</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l’acquirente</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è</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tenuto</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a</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versare</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la</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somma</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rimanente</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 xml:space="preserve">a </w:t>
      </w:r>
      <w:r w:rsidRPr="00250FA1">
        <w:rPr>
          <w:rFonts w:asciiTheme="minorHAnsi" w:hAnsiTheme="minorHAnsi" w:cstheme="minorHAnsi"/>
          <w:spacing w:val="-2"/>
          <w:sz w:val="24"/>
          <w:szCs w:val="24"/>
        </w:rPr>
        <w:t>saldo.</w:t>
      </w:r>
    </w:p>
    <w:p w:rsidR="001331D8" w:rsidRPr="00250FA1" w:rsidRDefault="00D062D4" w:rsidP="00250FA1">
      <w:pPr>
        <w:pStyle w:val="Paragrafoelenco"/>
        <w:numPr>
          <w:ilvl w:val="0"/>
          <w:numId w:val="6"/>
        </w:numPr>
        <w:tabs>
          <w:tab w:val="left" w:pos="732"/>
        </w:tabs>
        <w:ind w:right="173" w:firstLine="360"/>
        <w:rPr>
          <w:rFonts w:asciiTheme="minorHAnsi" w:hAnsiTheme="minorHAnsi" w:cstheme="minorHAnsi"/>
          <w:sz w:val="24"/>
          <w:szCs w:val="24"/>
        </w:rPr>
      </w:pPr>
      <w:r w:rsidRPr="00250FA1">
        <w:rPr>
          <w:rFonts w:asciiTheme="minorHAnsi" w:hAnsiTheme="minorHAnsi" w:cstheme="minorHAnsi"/>
          <w:sz w:val="24"/>
          <w:szCs w:val="24"/>
        </w:rPr>
        <w:t>Tutte le spese di stipula, gli oneri tributari e le altre spese necessarie al trasferimento del bene sono a carico dell’acquirente.</w:t>
      </w:r>
    </w:p>
    <w:p w:rsidR="001331D8" w:rsidRPr="00250FA1" w:rsidRDefault="00D062D4" w:rsidP="00250FA1">
      <w:pPr>
        <w:pStyle w:val="Paragrafoelenco"/>
        <w:numPr>
          <w:ilvl w:val="0"/>
          <w:numId w:val="6"/>
        </w:numPr>
        <w:tabs>
          <w:tab w:val="left" w:pos="732"/>
        </w:tabs>
        <w:ind w:right="172" w:firstLine="360"/>
        <w:rPr>
          <w:rFonts w:asciiTheme="minorHAnsi" w:hAnsiTheme="minorHAnsi" w:cstheme="minorHAnsi"/>
          <w:sz w:val="24"/>
          <w:szCs w:val="24"/>
        </w:rPr>
      </w:pPr>
      <w:r w:rsidRPr="00250FA1">
        <w:rPr>
          <w:rFonts w:asciiTheme="minorHAnsi" w:hAnsiTheme="minorHAnsi" w:cstheme="minorHAnsi"/>
          <w:sz w:val="24"/>
          <w:szCs w:val="24"/>
        </w:rPr>
        <w:t>L’immissione dell’acquirente nel possesso del bene avviene immediatamente dopo la stipula, con la consegna delle chiavi risultante da un verbale redatto tra le parti in contraddittorio fra loro.</w:t>
      </w:r>
    </w:p>
    <w:p w:rsidR="001331D8" w:rsidRPr="00250FA1" w:rsidRDefault="00D062D4" w:rsidP="00250FA1">
      <w:pPr>
        <w:pStyle w:val="Paragrafoelenco"/>
        <w:numPr>
          <w:ilvl w:val="0"/>
          <w:numId w:val="6"/>
        </w:numPr>
        <w:tabs>
          <w:tab w:val="left" w:pos="732"/>
        </w:tabs>
        <w:ind w:right="173" w:firstLine="360"/>
        <w:rPr>
          <w:rFonts w:asciiTheme="minorHAnsi" w:hAnsiTheme="minorHAnsi" w:cstheme="minorHAnsi"/>
          <w:sz w:val="24"/>
          <w:szCs w:val="24"/>
        </w:rPr>
      </w:pPr>
      <w:r w:rsidRPr="00250FA1">
        <w:rPr>
          <w:rFonts w:asciiTheme="minorHAnsi" w:hAnsiTheme="minorHAnsi" w:cstheme="minorHAnsi"/>
          <w:sz w:val="24"/>
          <w:szCs w:val="24"/>
        </w:rPr>
        <w:t>Con la sottoscrizione del contratto, l’Amministrazione è obbligata a rilasciare dichiarazione liberatoria per lo svincolo della fideiussione o della polizza assicurativa.</w:t>
      </w:r>
    </w:p>
    <w:p w:rsidR="001331D8" w:rsidRPr="00250FA1" w:rsidRDefault="00D062D4" w:rsidP="00250FA1">
      <w:pPr>
        <w:pStyle w:val="Paragrafoelenco"/>
        <w:numPr>
          <w:ilvl w:val="0"/>
          <w:numId w:val="6"/>
        </w:numPr>
        <w:tabs>
          <w:tab w:val="left" w:pos="732"/>
        </w:tabs>
        <w:ind w:right="173" w:firstLine="360"/>
        <w:rPr>
          <w:rFonts w:asciiTheme="minorHAnsi" w:hAnsiTheme="minorHAnsi" w:cstheme="minorHAnsi"/>
          <w:sz w:val="24"/>
          <w:szCs w:val="24"/>
        </w:rPr>
      </w:pPr>
      <w:r w:rsidRPr="00250FA1">
        <w:rPr>
          <w:rFonts w:asciiTheme="minorHAnsi" w:hAnsiTheme="minorHAnsi" w:cstheme="minorHAnsi"/>
          <w:sz w:val="24"/>
          <w:szCs w:val="24"/>
        </w:rPr>
        <w:t>Il mancato versamento del prezzo di acquisto, o il rifiuto di stipula, o la mancata presentazione alla stipula del contratto sono causa di revoca dell’aggiudicazione, e legittimano l’incameramento della cauzione.</w:t>
      </w:r>
    </w:p>
    <w:p w:rsidR="001331D8" w:rsidRPr="00250FA1" w:rsidRDefault="001331D8" w:rsidP="00250FA1">
      <w:pPr>
        <w:pStyle w:val="Corpodeltesto"/>
        <w:rPr>
          <w:rFonts w:asciiTheme="minorHAnsi" w:hAnsiTheme="minorHAnsi" w:cstheme="minorHAnsi"/>
          <w:sz w:val="24"/>
          <w:szCs w:val="24"/>
        </w:rPr>
      </w:pPr>
    </w:p>
    <w:p w:rsidR="00250FA1" w:rsidRDefault="00D062D4" w:rsidP="00250FA1">
      <w:pPr>
        <w:pStyle w:val="Heading1"/>
        <w:ind w:left="0" w:right="-1"/>
        <w:jc w:val="center"/>
        <w:rPr>
          <w:rFonts w:asciiTheme="minorHAnsi" w:hAnsiTheme="minorHAnsi" w:cstheme="minorHAnsi"/>
          <w:b w:val="0"/>
        </w:rPr>
      </w:pPr>
      <w:r w:rsidRPr="00250FA1">
        <w:rPr>
          <w:rFonts w:asciiTheme="minorHAnsi" w:hAnsiTheme="minorHAnsi" w:cstheme="minorHAnsi"/>
        </w:rPr>
        <w:t>Art.</w:t>
      </w:r>
      <w:r w:rsidRPr="00250FA1">
        <w:rPr>
          <w:rFonts w:asciiTheme="minorHAnsi" w:hAnsiTheme="minorHAnsi" w:cstheme="minorHAnsi"/>
          <w:b w:val="0"/>
        </w:rPr>
        <w:t xml:space="preserve"> </w:t>
      </w:r>
      <w:r w:rsidRPr="00250FA1">
        <w:rPr>
          <w:rFonts w:asciiTheme="minorHAnsi" w:hAnsiTheme="minorHAnsi" w:cstheme="minorHAnsi"/>
        </w:rPr>
        <w:t>13</w:t>
      </w:r>
      <w:r w:rsidRPr="00250FA1">
        <w:rPr>
          <w:rFonts w:asciiTheme="minorHAnsi" w:hAnsiTheme="minorHAnsi" w:cstheme="minorHAnsi"/>
          <w:b w:val="0"/>
        </w:rPr>
        <w:t xml:space="preserve"> </w:t>
      </w:r>
    </w:p>
    <w:p w:rsidR="001331D8" w:rsidRPr="00250FA1" w:rsidRDefault="00D062D4" w:rsidP="00250FA1">
      <w:pPr>
        <w:pStyle w:val="Heading1"/>
        <w:ind w:left="0" w:right="-1"/>
        <w:jc w:val="center"/>
        <w:rPr>
          <w:rFonts w:asciiTheme="minorHAnsi" w:hAnsiTheme="minorHAnsi" w:cstheme="minorHAnsi"/>
        </w:rPr>
      </w:pPr>
      <w:r w:rsidRPr="00250FA1">
        <w:rPr>
          <w:rFonts w:asciiTheme="minorHAnsi" w:hAnsiTheme="minorHAnsi" w:cstheme="minorHAnsi"/>
        </w:rPr>
        <w:t>Asta deserta</w:t>
      </w:r>
    </w:p>
    <w:p w:rsidR="001331D8" w:rsidRPr="00250FA1" w:rsidRDefault="001331D8" w:rsidP="00250FA1">
      <w:pPr>
        <w:pStyle w:val="Heading1"/>
        <w:ind w:left="4083" w:right="3437" w:firstLine="285"/>
        <w:rPr>
          <w:rFonts w:asciiTheme="minorHAnsi" w:hAnsiTheme="minorHAnsi" w:cstheme="minorHAnsi"/>
        </w:rPr>
      </w:pPr>
    </w:p>
    <w:p w:rsidR="001331D8" w:rsidRPr="00250FA1" w:rsidRDefault="00D062D4" w:rsidP="00250FA1">
      <w:pPr>
        <w:pStyle w:val="Paragrafoelenco"/>
        <w:numPr>
          <w:ilvl w:val="0"/>
          <w:numId w:val="5"/>
        </w:numPr>
        <w:tabs>
          <w:tab w:val="left" w:pos="782"/>
        </w:tabs>
        <w:ind w:right="173" w:firstLine="422"/>
        <w:rPr>
          <w:rFonts w:asciiTheme="minorHAnsi" w:hAnsiTheme="minorHAnsi" w:cstheme="minorHAnsi"/>
          <w:sz w:val="24"/>
          <w:szCs w:val="24"/>
        </w:rPr>
      </w:pPr>
      <w:r w:rsidRPr="00250FA1">
        <w:rPr>
          <w:rFonts w:asciiTheme="minorHAnsi" w:hAnsiTheme="minorHAnsi" w:cstheme="minorHAnsi"/>
          <w:sz w:val="24"/>
          <w:szCs w:val="24"/>
        </w:rPr>
        <w:t xml:space="preserve">Quando non siano pervenute offerte nei termini, oppure le offerte non siano accettabili per qualsiasi ragione, è compilato il verbale di asta deserta, attestante l'infruttuosità della procedura esperita. </w:t>
      </w:r>
    </w:p>
    <w:p w:rsidR="001331D8" w:rsidRPr="00250FA1" w:rsidRDefault="00D062D4" w:rsidP="00250FA1">
      <w:pPr>
        <w:pStyle w:val="Paragrafoelenco"/>
        <w:numPr>
          <w:ilvl w:val="0"/>
          <w:numId w:val="5"/>
        </w:numPr>
        <w:tabs>
          <w:tab w:val="left" w:pos="782"/>
        </w:tabs>
        <w:ind w:right="173" w:firstLine="422"/>
        <w:rPr>
          <w:rFonts w:asciiTheme="minorHAnsi" w:hAnsiTheme="minorHAnsi" w:cstheme="minorHAnsi"/>
          <w:sz w:val="24"/>
          <w:szCs w:val="24"/>
        </w:rPr>
      </w:pPr>
      <w:r w:rsidRPr="00250FA1">
        <w:rPr>
          <w:rFonts w:asciiTheme="minorHAnsi" w:hAnsiTheme="minorHAnsi" w:cstheme="minorHAnsi"/>
          <w:sz w:val="24"/>
          <w:szCs w:val="24"/>
        </w:rPr>
        <w:t xml:space="preserve">Dopo un esperimento d’asta andato deserto, l’Amministrazione può indire ulteriori esperimenti d’asta riducendo eventualmente il prezzo fino ad un massimo del: </w:t>
      </w:r>
    </w:p>
    <w:p w:rsidR="001331D8" w:rsidRPr="00250FA1" w:rsidRDefault="00D062D4" w:rsidP="00250FA1">
      <w:pPr>
        <w:pStyle w:val="Paragrafoelenco"/>
        <w:tabs>
          <w:tab w:val="left" w:pos="782"/>
        </w:tabs>
        <w:ind w:left="447" w:right="173" w:firstLine="0"/>
        <w:rPr>
          <w:rFonts w:asciiTheme="minorHAnsi" w:hAnsiTheme="minorHAnsi" w:cstheme="minorHAnsi"/>
          <w:sz w:val="24"/>
          <w:szCs w:val="24"/>
        </w:rPr>
      </w:pPr>
      <w:r w:rsidRPr="00250FA1">
        <w:rPr>
          <w:rFonts w:asciiTheme="minorHAnsi" w:hAnsiTheme="minorHAnsi" w:cstheme="minorHAnsi"/>
          <w:sz w:val="24"/>
          <w:szCs w:val="24"/>
        </w:rPr>
        <w:t xml:space="preserve">a) 10% del prezzo originario, nell’ipotesi di secondo esperimento, ferme restando tutte le altre condizioni; </w:t>
      </w:r>
    </w:p>
    <w:p w:rsidR="001331D8" w:rsidRPr="00250FA1" w:rsidRDefault="00D062D4" w:rsidP="00250FA1">
      <w:pPr>
        <w:pStyle w:val="Paragrafoelenco"/>
        <w:tabs>
          <w:tab w:val="left" w:pos="782"/>
        </w:tabs>
        <w:ind w:left="447" w:right="173" w:firstLine="0"/>
        <w:rPr>
          <w:rFonts w:asciiTheme="minorHAnsi" w:hAnsiTheme="minorHAnsi" w:cstheme="minorHAnsi"/>
          <w:sz w:val="24"/>
          <w:szCs w:val="24"/>
        </w:rPr>
      </w:pPr>
      <w:r w:rsidRPr="00250FA1">
        <w:rPr>
          <w:rFonts w:asciiTheme="minorHAnsi" w:hAnsiTheme="minorHAnsi" w:cstheme="minorHAnsi"/>
          <w:sz w:val="24"/>
          <w:szCs w:val="24"/>
        </w:rPr>
        <w:t>b) 15% del prezzo originario, nell’ipotesi del terzo esperimento, ferme restando tutte le altre condizioni;</w:t>
      </w:r>
    </w:p>
    <w:p w:rsidR="001331D8" w:rsidRPr="00250FA1" w:rsidRDefault="00D062D4" w:rsidP="00250FA1">
      <w:pPr>
        <w:pStyle w:val="Paragrafoelenco"/>
        <w:tabs>
          <w:tab w:val="left" w:pos="782"/>
        </w:tabs>
        <w:ind w:left="447" w:right="173" w:firstLine="0"/>
        <w:rPr>
          <w:rFonts w:asciiTheme="minorHAnsi" w:hAnsiTheme="minorHAnsi" w:cstheme="minorHAnsi"/>
          <w:sz w:val="24"/>
          <w:szCs w:val="24"/>
        </w:rPr>
      </w:pPr>
      <w:r w:rsidRPr="00250FA1">
        <w:rPr>
          <w:rFonts w:asciiTheme="minorHAnsi" w:hAnsiTheme="minorHAnsi" w:cstheme="minorHAnsi"/>
          <w:b/>
          <w:bCs/>
          <w:sz w:val="24"/>
          <w:szCs w:val="24"/>
        </w:rPr>
        <w:t>3.</w:t>
      </w:r>
      <w:r w:rsidRPr="00250FA1">
        <w:rPr>
          <w:rFonts w:asciiTheme="minorHAnsi" w:hAnsiTheme="minorHAnsi" w:cstheme="minorHAnsi"/>
          <w:sz w:val="24"/>
          <w:szCs w:val="24"/>
        </w:rPr>
        <w:t xml:space="preserve"> Se anche questo terzo esperimento va deserto, l’Amministrazione può procedere alla vendita a trattativa privata.</w:t>
      </w:r>
    </w:p>
    <w:p w:rsidR="001331D8" w:rsidRPr="00250FA1" w:rsidRDefault="00D062D4" w:rsidP="00250FA1">
      <w:pPr>
        <w:pStyle w:val="Paragrafoelenco"/>
        <w:tabs>
          <w:tab w:val="left" w:pos="782"/>
        </w:tabs>
        <w:ind w:left="447" w:right="173" w:firstLine="0"/>
        <w:rPr>
          <w:rFonts w:asciiTheme="minorHAnsi" w:hAnsiTheme="minorHAnsi" w:cstheme="minorHAnsi"/>
          <w:sz w:val="24"/>
          <w:szCs w:val="24"/>
        </w:rPr>
      </w:pPr>
      <w:r w:rsidRPr="00250FA1">
        <w:rPr>
          <w:rFonts w:asciiTheme="minorHAnsi" w:hAnsiTheme="minorHAnsi" w:cstheme="minorHAnsi"/>
          <w:b/>
          <w:bCs/>
          <w:sz w:val="24"/>
          <w:szCs w:val="24"/>
        </w:rPr>
        <w:t>4.</w:t>
      </w:r>
      <w:r w:rsidRPr="00250FA1">
        <w:rPr>
          <w:rFonts w:asciiTheme="minorHAnsi" w:hAnsiTheme="minorHAnsi" w:cstheme="minorHAnsi"/>
          <w:sz w:val="24"/>
          <w:szCs w:val="24"/>
        </w:rPr>
        <w:t xml:space="preserve"> Nel caso in cui si proceda ad indizione di nuova asta, successiva alla seconda, il tempo di pubblicazione dell'avviso d'asta pubblica può essere ridotto a 15 (quindici) giorni naturali e consecutivi.</w:t>
      </w:r>
    </w:p>
    <w:p w:rsidR="001331D8" w:rsidRPr="00250FA1" w:rsidRDefault="001331D8" w:rsidP="00250FA1">
      <w:pPr>
        <w:pStyle w:val="Paragrafoelenco"/>
        <w:tabs>
          <w:tab w:val="left" w:pos="782"/>
        </w:tabs>
        <w:ind w:left="447" w:right="173" w:firstLine="0"/>
        <w:rPr>
          <w:rFonts w:asciiTheme="minorHAnsi" w:hAnsiTheme="minorHAnsi" w:cstheme="minorHAnsi"/>
          <w:sz w:val="24"/>
          <w:szCs w:val="24"/>
        </w:rPr>
      </w:pPr>
    </w:p>
    <w:p w:rsidR="00250FA1" w:rsidRDefault="00D062D4" w:rsidP="00250FA1">
      <w:pPr>
        <w:pStyle w:val="Heading1"/>
        <w:ind w:left="0" w:right="-1"/>
        <w:jc w:val="center"/>
        <w:rPr>
          <w:rFonts w:asciiTheme="minorHAnsi" w:hAnsiTheme="minorHAnsi" w:cstheme="minorHAnsi"/>
          <w:b w:val="0"/>
        </w:rPr>
      </w:pPr>
      <w:r w:rsidRPr="00250FA1">
        <w:rPr>
          <w:rFonts w:asciiTheme="minorHAnsi" w:hAnsiTheme="minorHAnsi" w:cstheme="minorHAnsi"/>
        </w:rPr>
        <w:t>Art.</w:t>
      </w:r>
      <w:r w:rsidRPr="00250FA1">
        <w:rPr>
          <w:rFonts w:asciiTheme="minorHAnsi" w:hAnsiTheme="minorHAnsi" w:cstheme="minorHAnsi"/>
          <w:b w:val="0"/>
        </w:rPr>
        <w:t xml:space="preserve"> </w:t>
      </w:r>
      <w:r w:rsidRPr="00250FA1">
        <w:rPr>
          <w:rFonts w:asciiTheme="minorHAnsi" w:hAnsiTheme="minorHAnsi" w:cstheme="minorHAnsi"/>
        </w:rPr>
        <w:t>14</w:t>
      </w:r>
    </w:p>
    <w:p w:rsidR="001331D8" w:rsidRPr="00250FA1" w:rsidRDefault="00D062D4" w:rsidP="00250FA1">
      <w:pPr>
        <w:pStyle w:val="Heading1"/>
        <w:ind w:left="0" w:right="-1"/>
        <w:jc w:val="center"/>
        <w:rPr>
          <w:rFonts w:asciiTheme="minorHAnsi" w:hAnsiTheme="minorHAnsi" w:cstheme="minorHAnsi"/>
        </w:rPr>
      </w:pPr>
      <w:r w:rsidRPr="00250FA1">
        <w:rPr>
          <w:rFonts w:asciiTheme="minorHAnsi" w:hAnsiTheme="minorHAnsi" w:cstheme="minorHAnsi"/>
        </w:rPr>
        <w:t>Trattativa privata</w:t>
      </w:r>
    </w:p>
    <w:p w:rsidR="001331D8" w:rsidRPr="00250FA1" w:rsidRDefault="001331D8" w:rsidP="00250FA1">
      <w:pPr>
        <w:pStyle w:val="Corpodeltesto"/>
        <w:rPr>
          <w:rFonts w:asciiTheme="minorHAnsi" w:hAnsiTheme="minorHAnsi" w:cstheme="minorHAnsi"/>
          <w:b/>
          <w:sz w:val="24"/>
          <w:szCs w:val="24"/>
        </w:rPr>
      </w:pPr>
    </w:p>
    <w:p w:rsidR="001331D8" w:rsidRPr="00250FA1" w:rsidRDefault="00D062D4" w:rsidP="00250FA1">
      <w:pPr>
        <w:pStyle w:val="Paragrafoelenco"/>
        <w:numPr>
          <w:ilvl w:val="0"/>
          <w:numId w:val="4"/>
        </w:numPr>
        <w:tabs>
          <w:tab w:val="left" w:pos="732"/>
        </w:tabs>
        <w:ind w:right="173" w:firstLine="360"/>
        <w:rPr>
          <w:rFonts w:asciiTheme="minorHAnsi" w:hAnsiTheme="minorHAnsi" w:cstheme="minorHAnsi"/>
          <w:sz w:val="24"/>
          <w:szCs w:val="24"/>
        </w:rPr>
      </w:pPr>
      <w:r w:rsidRPr="00250FA1">
        <w:rPr>
          <w:rFonts w:asciiTheme="minorHAnsi" w:hAnsiTheme="minorHAnsi" w:cstheme="minorHAnsi"/>
          <w:sz w:val="24"/>
          <w:szCs w:val="24"/>
        </w:rPr>
        <w:t>L’Amministrazione può procedere alla vendita dei beni a trattativa privata nelle seguenti ipotesi:</w:t>
      </w:r>
    </w:p>
    <w:p w:rsidR="001331D8" w:rsidRPr="00250FA1" w:rsidRDefault="00D062D4" w:rsidP="00250FA1">
      <w:pPr>
        <w:pStyle w:val="Paragrafoelenco"/>
        <w:numPr>
          <w:ilvl w:val="1"/>
          <w:numId w:val="4"/>
        </w:numPr>
        <w:tabs>
          <w:tab w:val="left" w:pos="1103"/>
        </w:tabs>
        <w:ind w:left="1103" w:hanging="358"/>
        <w:rPr>
          <w:rFonts w:asciiTheme="minorHAnsi" w:hAnsiTheme="minorHAnsi" w:cstheme="minorHAnsi"/>
          <w:sz w:val="24"/>
          <w:szCs w:val="24"/>
        </w:rPr>
      </w:pPr>
      <w:r w:rsidRPr="00250FA1">
        <w:rPr>
          <w:rFonts w:asciiTheme="minorHAnsi" w:hAnsiTheme="minorHAnsi" w:cstheme="minorHAnsi"/>
          <w:sz w:val="24"/>
          <w:szCs w:val="24"/>
        </w:rPr>
        <w:t>nel</w:t>
      </w:r>
      <w:r w:rsidRPr="00250FA1">
        <w:rPr>
          <w:rFonts w:asciiTheme="minorHAnsi" w:hAnsiTheme="minorHAnsi" w:cstheme="minorHAnsi"/>
          <w:spacing w:val="-11"/>
          <w:sz w:val="24"/>
          <w:szCs w:val="24"/>
        </w:rPr>
        <w:t xml:space="preserve"> </w:t>
      </w:r>
      <w:r w:rsidRPr="00250FA1">
        <w:rPr>
          <w:rFonts w:asciiTheme="minorHAnsi" w:hAnsiTheme="minorHAnsi" w:cstheme="minorHAnsi"/>
          <w:sz w:val="24"/>
          <w:szCs w:val="24"/>
        </w:rPr>
        <w:t>caso</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di</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asta</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andata</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deserta</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di</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cui</w:t>
      </w:r>
      <w:r w:rsidRPr="00250FA1">
        <w:rPr>
          <w:rFonts w:asciiTheme="minorHAnsi" w:hAnsiTheme="minorHAnsi" w:cstheme="minorHAnsi"/>
          <w:spacing w:val="-11"/>
          <w:sz w:val="24"/>
          <w:szCs w:val="24"/>
        </w:rPr>
        <w:t xml:space="preserve"> </w:t>
      </w:r>
      <w:r w:rsidRPr="00250FA1">
        <w:rPr>
          <w:rFonts w:asciiTheme="minorHAnsi" w:hAnsiTheme="minorHAnsi" w:cstheme="minorHAnsi"/>
          <w:sz w:val="24"/>
          <w:szCs w:val="24"/>
        </w:rPr>
        <w:t>al</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precedente</w:t>
      </w:r>
      <w:r w:rsidRPr="00250FA1">
        <w:rPr>
          <w:rFonts w:asciiTheme="minorHAnsi" w:hAnsiTheme="minorHAnsi" w:cstheme="minorHAnsi"/>
          <w:spacing w:val="-10"/>
          <w:sz w:val="24"/>
          <w:szCs w:val="24"/>
        </w:rPr>
        <w:t xml:space="preserve"> </w:t>
      </w:r>
      <w:r w:rsidRPr="00250FA1">
        <w:rPr>
          <w:rFonts w:asciiTheme="minorHAnsi" w:hAnsiTheme="minorHAnsi" w:cstheme="minorHAnsi"/>
          <w:sz w:val="24"/>
          <w:szCs w:val="24"/>
        </w:rPr>
        <w:t>articolo</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13,</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comma 3;</w:t>
      </w:r>
    </w:p>
    <w:p w:rsidR="001331D8" w:rsidRPr="00250FA1" w:rsidRDefault="00D062D4" w:rsidP="00250FA1">
      <w:pPr>
        <w:pStyle w:val="Paragrafoelenco"/>
        <w:numPr>
          <w:ilvl w:val="1"/>
          <w:numId w:val="4"/>
        </w:numPr>
        <w:tabs>
          <w:tab w:val="left" w:pos="1103"/>
          <w:tab w:val="left" w:pos="1105"/>
        </w:tabs>
        <w:ind w:right="175"/>
        <w:rPr>
          <w:rFonts w:asciiTheme="minorHAnsi" w:hAnsiTheme="minorHAnsi" w:cstheme="minorHAnsi"/>
          <w:sz w:val="24"/>
          <w:szCs w:val="24"/>
        </w:rPr>
      </w:pPr>
      <w:r w:rsidRPr="00250FA1">
        <w:rPr>
          <w:rFonts w:asciiTheme="minorHAnsi" w:hAnsiTheme="minorHAnsi" w:cstheme="minorHAnsi"/>
          <w:sz w:val="24"/>
          <w:szCs w:val="24"/>
        </w:rPr>
        <w:t>per l’alienazione di immobili destinati ad attività</w:t>
      </w:r>
      <w:r w:rsidRPr="00250FA1">
        <w:rPr>
          <w:rFonts w:asciiTheme="minorHAnsi" w:hAnsiTheme="minorHAnsi" w:cstheme="minorHAnsi"/>
          <w:spacing w:val="-4"/>
          <w:sz w:val="24"/>
          <w:szCs w:val="24"/>
        </w:rPr>
        <w:t xml:space="preserve"> </w:t>
      </w:r>
      <w:r w:rsidRPr="00250FA1">
        <w:rPr>
          <w:rFonts w:asciiTheme="minorHAnsi" w:hAnsiTheme="minorHAnsi" w:cstheme="minorHAnsi"/>
          <w:sz w:val="24"/>
          <w:szCs w:val="24"/>
        </w:rPr>
        <w:t>assistenziali</w:t>
      </w:r>
      <w:r w:rsidRPr="00250FA1">
        <w:rPr>
          <w:rFonts w:asciiTheme="minorHAnsi" w:hAnsiTheme="minorHAnsi" w:cstheme="minorHAnsi"/>
          <w:spacing w:val="-6"/>
          <w:sz w:val="24"/>
          <w:szCs w:val="24"/>
        </w:rPr>
        <w:t xml:space="preserve"> </w:t>
      </w:r>
      <w:r w:rsidRPr="00250FA1">
        <w:rPr>
          <w:rFonts w:asciiTheme="minorHAnsi" w:hAnsiTheme="minorHAnsi" w:cstheme="minorHAnsi"/>
          <w:sz w:val="24"/>
          <w:szCs w:val="24"/>
        </w:rPr>
        <w:t>e</w:t>
      </w:r>
      <w:r w:rsidRPr="00250FA1">
        <w:rPr>
          <w:rFonts w:asciiTheme="minorHAnsi" w:hAnsiTheme="minorHAnsi" w:cstheme="minorHAnsi"/>
          <w:spacing w:val="-5"/>
          <w:sz w:val="24"/>
          <w:szCs w:val="24"/>
        </w:rPr>
        <w:t xml:space="preserve"> </w:t>
      </w:r>
      <w:r w:rsidRPr="00250FA1">
        <w:rPr>
          <w:rFonts w:asciiTheme="minorHAnsi" w:hAnsiTheme="minorHAnsi" w:cstheme="minorHAnsi"/>
          <w:sz w:val="24"/>
          <w:szCs w:val="24"/>
        </w:rPr>
        <w:t>purché</w:t>
      </w:r>
      <w:r w:rsidRPr="00250FA1">
        <w:rPr>
          <w:rFonts w:asciiTheme="minorHAnsi" w:hAnsiTheme="minorHAnsi" w:cstheme="minorHAnsi"/>
          <w:spacing w:val="-5"/>
          <w:sz w:val="24"/>
          <w:szCs w:val="24"/>
        </w:rPr>
        <w:t xml:space="preserve"> </w:t>
      </w:r>
      <w:r w:rsidRPr="00250FA1">
        <w:rPr>
          <w:rFonts w:asciiTheme="minorHAnsi" w:hAnsiTheme="minorHAnsi" w:cstheme="minorHAnsi"/>
          <w:sz w:val="24"/>
          <w:szCs w:val="24"/>
        </w:rPr>
        <w:t>la</w:t>
      </w:r>
      <w:r w:rsidRPr="00250FA1">
        <w:rPr>
          <w:rFonts w:asciiTheme="minorHAnsi" w:hAnsiTheme="minorHAnsi" w:cstheme="minorHAnsi"/>
          <w:spacing w:val="-6"/>
          <w:sz w:val="24"/>
          <w:szCs w:val="24"/>
        </w:rPr>
        <w:t xml:space="preserve"> </w:t>
      </w:r>
      <w:r w:rsidRPr="00250FA1">
        <w:rPr>
          <w:rFonts w:asciiTheme="minorHAnsi" w:hAnsiTheme="minorHAnsi" w:cstheme="minorHAnsi"/>
          <w:sz w:val="24"/>
          <w:szCs w:val="24"/>
        </w:rPr>
        <w:t>vendita</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sia effettuata a favore di enti senza fini di lucro;</w:t>
      </w:r>
    </w:p>
    <w:p w:rsidR="001331D8" w:rsidRPr="00250FA1" w:rsidRDefault="00D062D4" w:rsidP="00250FA1">
      <w:pPr>
        <w:pStyle w:val="Paragrafoelenco"/>
        <w:numPr>
          <w:ilvl w:val="1"/>
          <w:numId w:val="4"/>
        </w:numPr>
        <w:tabs>
          <w:tab w:val="left" w:pos="1104"/>
        </w:tabs>
        <w:ind w:left="1104" w:right="175"/>
        <w:rPr>
          <w:rFonts w:asciiTheme="minorHAnsi" w:hAnsiTheme="minorHAnsi" w:cstheme="minorHAnsi"/>
          <w:sz w:val="24"/>
          <w:szCs w:val="24"/>
        </w:rPr>
      </w:pPr>
      <w:r w:rsidRPr="00250FA1">
        <w:rPr>
          <w:rFonts w:asciiTheme="minorHAnsi" w:hAnsiTheme="minorHAnsi" w:cstheme="minorHAnsi"/>
          <w:sz w:val="24"/>
          <w:szCs w:val="24"/>
        </w:rPr>
        <w:t>per l’alienazione, anche in conferimento di capitali, di beni da destinare alla realizzazione</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di</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impianti</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o</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servizi</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pubblici</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o</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di</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pubblico</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interesse</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in</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favore</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di</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società o consorzi a partecipazione pubblica o di enti che gestiscono pubblici servizi;</w:t>
      </w:r>
    </w:p>
    <w:p w:rsidR="001331D8" w:rsidRPr="00250FA1" w:rsidRDefault="00D062D4" w:rsidP="00250FA1">
      <w:pPr>
        <w:pStyle w:val="Paragrafoelenco"/>
        <w:numPr>
          <w:ilvl w:val="1"/>
          <w:numId w:val="4"/>
        </w:numPr>
        <w:tabs>
          <w:tab w:val="left" w:pos="1102"/>
        </w:tabs>
        <w:ind w:left="1102" w:hanging="358"/>
        <w:rPr>
          <w:rFonts w:asciiTheme="minorHAnsi" w:hAnsiTheme="minorHAnsi" w:cstheme="minorHAnsi"/>
          <w:sz w:val="24"/>
          <w:szCs w:val="24"/>
        </w:rPr>
      </w:pPr>
      <w:r w:rsidRPr="00250FA1">
        <w:rPr>
          <w:rFonts w:asciiTheme="minorHAnsi" w:hAnsiTheme="minorHAnsi" w:cstheme="minorHAnsi"/>
          <w:sz w:val="24"/>
          <w:szCs w:val="24"/>
        </w:rPr>
        <w:t>per</w:t>
      </w:r>
      <w:r w:rsidRPr="00250FA1">
        <w:rPr>
          <w:rFonts w:asciiTheme="minorHAnsi" w:hAnsiTheme="minorHAnsi" w:cstheme="minorHAnsi"/>
          <w:spacing w:val="-10"/>
          <w:sz w:val="24"/>
          <w:szCs w:val="24"/>
        </w:rPr>
        <w:t xml:space="preserve"> </w:t>
      </w:r>
      <w:r w:rsidRPr="00250FA1">
        <w:rPr>
          <w:rFonts w:asciiTheme="minorHAnsi" w:hAnsiTheme="minorHAnsi" w:cstheme="minorHAnsi"/>
          <w:sz w:val="24"/>
          <w:szCs w:val="24"/>
        </w:rPr>
        <w:t>lo</w:t>
      </w:r>
      <w:r w:rsidRPr="00250FA1">
        <w:rPr>
          <w:rFonts w:asciiTheme="minorHAnsi" w:hAnsiTheme="minorHAnsi" w:cstheme="minorHAnsi"/>
          <w:spacing w:val="-10"/>
          <w:sz w:val="24"/>
          <w:szCs w:val="24"/>
        </w:rPr>
        <w:t xml:space="preserve"> </w:t>
      </w:r>
      <w:r w:rsidRPr="00250FA1">
        <w:rPr>
          <w:rFonts w:asciiTheme="minorHAnsi" w:hAnsiTheme="minorHAnsi" w:cstheme="minorHAnsi"/>
          <w:sz w:val="24"/>
          <w:szCs w:val="24"/>
        </w:rPr>
        <w:t>scambio</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all’interno</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del</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contratto</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di</w:t>
      </w:r>
      <w:r w:rsidRPr="00250FA1">
        <w:rPr>
          <w:rFonts w:asciiTheme="minorHAnsi" w:hAnsiTheme="minorHAnsi" w:cstheme="minorHAnsi"/>
          <w:spacing w:val="-9"/>
          <w:sz w:val="24"/>
          <w:szCs w:val="24"/>
        </w:rPr>
        <w:t xml:space="preserve"> </w:t>
      </w:r>
      <w:r w:rsidRPr="00250FA1">
        <w:rPr>
          <w:rFonts w:asciiTheme="minorHAnsi" w:hAnsiTheme="minorHAnsi" w:cstheme="minorHAnsi"/>
          <w:spacing w:val="-2"/>
          <w:sz w:val="24"/>
          <w:szCs w:val="24"/>
        </w:rPr>
        <w:t>permuta;</w:t>
      </w:r>
    </w:p>
    <w:p w:rsidR="001331D8" w:rsidRPr="00250FA1" w:rsidRDefault="00D062D4" w:rsidP="00250FA1">
      <w:pPr>
        <w:pStyle w:val="Paragrafoelenco"/>
        <w:numPr>
          <w:ilvl w:val="1"/>
          <w:numId w:val="4"/>
        </w:numPr>
        <w:tabs>
          <w:tab w:val="left" w:pos="1103"/>
          <w:tab w:val="left" w:pos="1105"/>
        </w:tabs>
        <w:ind w:right="174"/>
        <w:rPr>
          <w:rFonts w:asciiTheme="minorHAnsi" w:hAnsiTheme="minorHAnsi" w:cstheme="minorHAnsi"/>
          <w:sz w:val="24"/>
          <w:szCs w:val="24"/>
        </w:rPr>
      </w:pPr>
      <w:r w:rsidRPr="00250FA1">
        <w:rPr>
          <w:rFonts w:asciiTheme="minorHAnsi" w:hAnsiTheme="minorHAnsi" w:cstheme="minorHAnsi"/>
          <w:sz w:val="24"/>
          <w:szCs w:val="24"/>
        </w:rPr>
        <w:t>per</w:t>
      </w:r>
      <w:r w:rsidRPr="00250FA1">
        <w:rPr>
          <w:rFonts w:asciiTheme="minorHAnsi" w:hAnsiTheme="minorHAnsi" w:cstheme="minorHAnsi"/>
          <w:spacing w:val="-3"/>
          <w:sz w:val="24"/>
          <w:szCs w:val="24"/>
        </w:rPr>
        <w:t xml:space="preserve"> </w:t>
      </w:r>
      <w:r w:rsidRPr="00250FA1">
        <w:rPr>
          <w:rFonts w:asciiTheme="minorHAnsi" w:hAnsiTheme="minorHAnsi" w:cstheme="minorHAnsi"/>
          <w:sz w:val="24"/>
          <w:szCs w:val="24"/>
        </w:rPr>
        <w:t>l’alienazione</w:t>
      </w:r>
      <w:r w:rsidRPr="00250FA1">
        <w:rPr>
          <w:rFonts w:asciiTheme="minorHAnsi" w:hAnsiTheme="minorHAnsi" w:cstheme="minorHAnsi"/>
          <w:spacing w:val="-3"/>
          <w:sz w:val="24"/>
          <w:szCs w:val="24"/>
        </w:rPr>
        <w:t xml:space="preserve"> </w:t>
      </w:r>
      <w:r w:rsidRPr="00250FA1">
        <w:rPr>
          <w:rFonts w:asciiTheme="minorHAnsi" w:hAnsiTheme="minorHAnsi" w:cstheme="minorHAnsi"/>
          <w:sz w:val="24"/>
          <w:szCs w:val="24"/>
        </w:rPr>
        <w:t>di</w:t>
      </w:r>
      <w:r w:rsidRPr="00250FA1">
        <w:rPr>
          <w:rFonts w:asciiTheme="minorHAnsi" w:hAnsiTheme="minorHAnsi" w:cstheme="minorHAnsi"/>
          <w:spacing w:val="-4"/>
          <w:sz w:val="24"/>
          <w:szCs w:val="24"/>
        </w:rPr>
        <w:t xml:space="preserve"> </w:t>
      </w:r>
      <w:r w:rsidRPr="00250FA1">
        <w:rPr>
          <w:rFonts w:asciiTheme="minorHAnsi" w:hAnsiTheme="minorHAnsi" w:cstheme="minorHAnsi"/>
          <w:sz w:val="24"/>
          <w:szCs w:val="24"/>
        </w:rPr>
        <w:t>fondi</w:t>
      </w:r>
      <w:r w:rsidRPr="00250FA1">
        <w:rPr>
          <w:rFonts w:asciiTheme="minorHAnsi" w:hAnsiTheme="minorHAnsi" w:cstheme="minorHAnsi"/>
          <w:spacing w:val="-4"/>
          <w:sz w:val="24"/>
          <w:szCs w:val="24"/>
        </w:rPr>
        <w:t xml:space="preserve"> </w:t>
      </w:r>
      <w:r w:rsidRPr="00250FA1">
        <w:rPr>
          <w:rFonts w:asciiTheme="minorHAnsi" w:hAnsiTheme="minorHAnsi" w:cstheme="minorHAnsi"/>
          <w:sz w:val="24"/>
          <w:szCs w:val="24"/>
        </w:rPr>
        <w:t>interclusi</w:t>
      </w:r>
      <w:r w:rsidRPr="00250FA1">
        <w:rPr>
          <w:rFonts w:asciiTheme="minorHAnsi" w:hAnsiTheme="minorHAnsi" w:cstheme="minorHAnsi"/>
          <w:spacing w:val="-6"/>
          <w:sz w:val="24"/>
          <w:szCs w:val="24"/>
        </w:rPr>
        <w:t xml:space="preserve"> </w:t>
      </w:r>
      <w:r w:rsidRPr="00250FA1">
        <w:rPr>
          <w:rFonts w:asciiTheme="minorHAnsi" w:hAnsiTheme="minorHAnsi" w:cstheme="minorHAnsi"/>
          <w:sz w:val="24"/>
          <w:szCs w:val="24"/>
        </w:rPr>
        <w:t>o</w:t>
      </w:r>
      <w:r w:rsidRPr="00250FA1">
        <w:rPr>
          <w:rFonts w:asciiTheme="minorHAnsi" w:hAnsiTheme="minorHAnsi" w:cstheme="minorHAnsi"/>
          <w:spacing w:val="-2"/>
          <w:sz w:val="24"/>
          <w:szCs w:val="24"/>
        </w:rPr>
        <w:t xml:space="preserve"> </w:t>
      </w:r>
      <w:r w:rsidRPr="00250FA1">
        <w:rPr>
          <w:rFonts w:asciiTheme="minorHAnsi" w:hAnsiTheme="minorHAnsi" w:cstheme="minorHAnsi"/>
          <w:sz w:val="24"/>
          <w:szCs w:val="24"/>
        </w:rPr>
        <w:t>di</w:t>
      </w:r>
      <w:r w:rsidRPr="00250FA1">
        <w:rPr>
          <w:rFonts w:asciiTheme="minorHAnsi" w:hAnsiTheme="minorHAnsi" w:cstheme="minorHAnsi"/>
          <w:spacing w:val="-6"/>
          <w:sz w:val="24"/>
          <w:szCs w:val="24"/>
        </w:rPr>
        <w:t xml:space="preserve"> </w:t>
      </w:r>
      <w:r w:rsidRPr="00250FA1">
        <w:rPr>
          <w:rFonts w:asciiTheme="minorHAnsi" w:hAnsiTheme="minorHAnsi" w:cstheme="minorHAnsi"/>
          <w:sz w:val="24"/>
          <w:szCs w:val="24"/>
        </w:rPr>
        <w:t>immobili</w:t>
      </w:r>
      <w:r w:rsidRPr="00250FA1">
        <w:rPr>
          <w:rFonts w:asciiTheme="minorHAnsi" w:hAnsiTheme="minorHAnsi" w:cstheme="minorHAnsi"/>
          <w:spacing w:val="-2"/>
          <w:sz w:val="24"/>
          <w:szCs w:val="24"/>
        </w:rPr>
        <w:t xml:space="preserve"> </w:t>
      </w:r>
      <w:r w:rsidRPr="00250FA1">
        <w:rPr>
          <w:rFonts w:asciiTheme="minorHAnsi" w:hAnsiTheme="minorHAnsi" w:cstheme="minorHAnsi"/>
          <w:sz w:val="24"/>
          <w:szCs w:val="24"/>
        </w:rPr>
        <w:t>che</w:t>
      </w:r>
      <w:r w:rsidRPr="00250FA1">
        <w:rPr>
          <w:rFonts w:asciiTheme="minorHAnsi" w:hAnsiTheme="minorHAnsi" w:cstheme="minorHAnsi"/>
          <w:spacing w:val="-5"/>
          <w:sz w:val="24"/>
          <w:szCs w:val="24"/>
        </w:rPr>
        <w:t xml:space="preserve"> </w:t>
      </w:r>
      <w:r w:rsidRPr="00250FA1">
        <w:rPr>
          <w:rFonts w:asciiTheme="minorHAnsi" w:hAnsiTheme="minorHAnsi" w:cstheme="minorHAnsi"/>
          <w:sz w:val="24"/>
          <w:szCs w:val="24"/>
        </w:rPr>
        <w:t>per</w:t>
      </w:r>
      <w:r w:rsidRPr="00250FA1">
        <w:rPr>
          <w:rFonts w:asciiTheme="minorHAnsi" w:hAnsiTheme="minorHAnsi" w:cstheme="minorHAnsi"/>
          <w:spacing w:val="-3"/>
          <w:sz w:val="24"/>
          <w:szCs w:val="24"/>
        </w:rPr>
        <w:t xml:space="preserve"> </w:t>
      </w:r>
      <w:r w:rsidRPr="00250FA1">
        <w:rPr>
          <w:rFonts w:asciiTheme="minorHAnsi" w:hAnsiTheme="minorHAnsi" w:cstheme="minorHAnsi"/>
          <w:sz w:val="24"/>
          <w:szCs w:val="24"/>
        </w:rPr>
        <w:t>localizzazione,</w:t>
      </w:r>
      <w:r w:rsidRPr="00250FA1">
        <w:rPr>
          <w:rFonts w:asciiTheme="minorHAnsi" w:hAnsiTheme="minorHAnsi" w:cstheme="minorHAnsi"/>
          <w:spacing w:val="-5"/>
          <w:sz w:val="24"/>
          <w:szCs w:val="24"/>
        </w:rPr>
        <w:t xml:space="preserve"> </w:t>
      </w:r>
      <w:r w:rsidRPr="00250FA1">
        <w:rPr>
          <w:rFonts w:asciiTheme="minorHAnsi" w:hAnsiTheme="minorHAnsi" w:cstheme="minorHAnsi"/>
          <w:sz w:val="24"/>
          <w:szCs w:val="24"/>
        </w:rPr>
        <w:t>vocazione</w:t>
      </w:r>
      <w:r w:rsidRPr="00250FA1">
        <w:rPr>
          <w:rFonts w:asciiTheme="minorHAnsi" w:hAnsiTheme="minorHAnsi" w:cstheme="minorHAnsi"/>
          <w:spacing w:val="-3"/>
          <w:sz w:val="24"/>
          <w:szCs w:val="24"/>
        </w:rPr>
        <w:t xml:space="preserve"> </w:t>
      </w:r>
      <w:r w:rsidRPr="00250FA1">
        <w:rPr>
          <w:rFonts w:asciiTheme="minorHAnsi" w:hAnsiTheme="minorHAnsi" w:cstheme="minorHAnsi"/>
          <w:sz w:val="24"/>
          <w:szCs w:val="24"/>
        </w:rPr>
        <w:t xml:space="preserve">o altra ragione tecnica o giuridica non possono che essere ceduti ad un determinato </w:t>
      </w:r>
      <w:r w:rsidRPr="00250FA1">
        <w:rPr>
          <w:rFonts w:asciiTheme="minorHAnsi" w:hAnsiTheme="minorHAnsi" w:cstheme="minorHAnsi"/>
          <w:spacing w:val="-2"/>
          <w:sz w:val="24"/>
          <w:szCs w:val="24"/>
        </w:rPr>
        <w:t>acquirente;</w:t>
      </w:r>
    </w:p>
    <w:p w:rsidR="001331D8" w:rsidRPr="00250FA1" w:rsidRDefault="00D062D4" w:rsidP="00250FA1">
      <w:pPr>
        <w:pStyle w:val="Paragrafoelenco"/>
        <w:numPr>
          <w:ilvl w:val="1"/>
          <w:numId w:val="4"/>
        </w:numPr>
        <w:tabs>
          <w:tab w:val="left" w:pos="1103"/>
          <w:tab w:val="left" w:pos="1105"/>
        </w:tabs>
        <w:ind w:right="175"/>
        <w:rPr>
          <w:rFonts w:asciiTheme="minorHAnsi" w:hAnsiTheme="minorHAnsi" w:cstheme="minorHAnsi"/>
          <w:sz w:val="24"/>
          <w:szCs w:val="24"/>
        </w:rPr>
      </w:pPr>
      <w:r w:rsidRPr="00250FA1">
        <w:rPr>
          <w:rFonts w:asciiTheme="minorHAnsi" w:hAnsiTheme="minorHAnsi" w:cstheme="minorHAnsi"/>
          <w:sz w:val="24"/>
          <w:szCs w:val="24"/>
        </w:rPr>
        <w:t>per l’alienazione di beni sui quali gravino diritti reali o contrattuali in presenza dei quali la legge accorda il diritto di prelazione.</w:t>
      </w:r>
    </w:p>
    <w:p w:rsidR="001331D8" w:rsidRPr="00250FA1" w:rsidRDefault="00D062D4" w:rsidP="00250FA1">
      <w:pPr>
        <w:pStyle w:val="Paragrafoelenco"/>
        <w:numPr>
          <w:ilvl w:val="0"/>
          <w:numId w:val="4"/>
        </w:numPr>
        <w:tabs>
          <w:tab w:val="left" w:pos="731"/>
        </w:tabs>
        <w:ind w:left="24" w:right="171" w:firstLine="360"/>
        <w:rPr>
          <w:rFonts w:asciiTheme="minorHAnsi" w:hAnsiTheme="minorHAnsi" w:cstheme="minorHAnsi"/>
          <w:sz w:val="24"/>
          <w:szCs w:val="24"/>
        </w:rPr>
      </w:pPr>
      <w:r w:rsidRPr="00250FA1">
        <w:rPr>
          <w:rFonts w:asciiTheme="minorHAnsi" w:hAnsiTheme="minorHAnsi" w:cstheme="minorHAnsi"/>
          <w:sz w:val="24"/>
          <w:szCs w:val="24"/>
        </w:rPr>
        <w:t>Nei casi di cui alle precedenti lettere b) e c) il contratto di vendita deve prevedere un vincolo almeno decennale alla destinazione in</w:t>
      </w:r>
      <w:r w:rsidRPr="00250FA1">
        <w:rPr>
          <w:rFonts w:asciiTheme="minorHAnsi" w:hAnsiTheme="minorHAnsi" w:cstheme="minorHAnsi"/>
          <w:spacing w:val="-1"/>
          <w:sz w:val="24"/>
          <w:szCs w:val="24"/>
        </w:rPr>
        <w:t xml:space="preserve"> </w:t>
      </w:r>
      <w:r w:rsidRPr="00250FA1">
        <w:rPr>
          <w:rFonts w:asciiTheme="minorHAnsi" w:hAnsiTheme="minorHAnsi" w:cstheme="minorHAnsi"/>
          <w:sz w:val="24"/>
          <w:szCs w:val="24"/>
        </w:rPr>
        <w:t>virtù della quale il bene è stato ceduto, l’obbligo di rendere tale vincolo opponibile ad</w:t>
      </w:r>
      <w:r w:rsidRPr="00250FA1">
        <w:rPr>
          <w:rFonts w:asciiTheme="minorHAnsi" w:hAnsiTheme="minorHAnsi" w:cstheme="minorHAnsi"/>
          <w:spacing w:val="-1"/>
          <w:sz w:val="24"/>
          <w:szCs w:val="24"/>
        </w:rPr>
        <w:t xml:space="preserve"> </w:t>
      </w:r>
      <w:r w:rsidRPr="00250FA1">
        <w:rPr>
          <w:rFonts w:asciiTheme="minorHAnsi" w:hAnsiTheme="minorHAnsi" w:cstheme="minorHAnsi"/>
          <w:sz w:val="24"/>
          <w:szCs w:val="24"/>
        </w:rPr>
        <w:t>ogni ulteriore acquirente, e la clausola risolutiva espressa della vendita qualora questi obblighi siano violati.</w:t>
      </w:r>
    </w:p>
    <w:p w:rsidR="001331D8" w:rsidRPr="00250FA1" w:rsidRDefault="00D062D4" w:rsidP="00250FA1">
      <w:pPr>
        <w:pStyle w:val="Paragrafoelenco"/>
        <w:numPr>
          <w:ilvl w:val="0"/>
          <w:numId w:val="4"/>
        </w:numPr>
        <w:tabs>
          <w:tab w:val="left" w:pos="731"/>
        </w:tabs>
        <w:ind w:left="24" w:right="172" w:firstLine="360"/>
        <w:rPr>
          <w:rFonts w:asciiTheme="minorHAnsi" w:hAnsiTheme="minorHAnsi" w:cstheme="minorHAnsi"/>
          <w:sz w:val="24"/>
          <w:szCs w:val="24"/>
        </w:rPr>
      </w:pPr>
      <w:r w:rsidRPr="00250FA1">
        <w:rPr>
          <w:rFonts w:asciiTheme="minorHAnsi" w:hAnsiTheme="minorHAnsi" w:cstheme="minorHAnsi"/>
          <w:sz w:val="24"/>
          <w:szCs w:val="24"/>
        </w:rPr>
        <w:t>Il</w:t>
      </w:r>
      <w:r w:rsidRPr="00250FA1">
        <w:rPr>
          <w:rFonts w:asciiTheme="minorHAnsi" w:hAnsiTheme="minorHAnsi" w:cstheme="minorHAnsi"/>
          <w:spacing w:val="-4"/>
          <w:sz w:val="24"/>
          <w:szCs w:val="24"/>
        </w:rPr>
        <w:t xml:space="preserve"> </w:t>
      </w:r>
      <w:r w:rsidRPr="00250FA1">
        <w:rPr>
          <w:rFonts w:asciiTheme="minorHAnsi" w:hAnsiTheme="minorHAnsi" w:cstheme="minorHAnsi"/>
          <w:sz w:val="24"/>
          <w:szCs w:val="24"/>
        </w:rPr>
        <w:t>provvedimento</w:t>
      </w:r>
      <w:r w:rsidRPr="00250FA1">
        <w:rPr>
          <w:rFonts w:asciiTheme="minorHAnsi" w:hAnsiTheme="minorHAnsi" w:cstheme="minorHAnsi"/>
          <w:spacing w:val="-2"/>
          <w:sz w:val="24"/>
          <w:szCs w:val="24"/>
        </w:rPr>
        <w:t xml:space="preserve"> </w:t>
      </w:r>
      <w:r w:rsidRPr="00250FA1">
        <w:rPr>
          <w:rFonts w:asciiTheme="minorHAnsi" w:hAnsiTheme="minorHAnsi" w:cstheme="minorHAnsi"/>
          <w:sz w:val="24"/>
          <w:szCs w:val="24"/>
        </w:rPr>
        <w:t>che</w:t>
      </w:r>
      <w:r w:rsidRPr="00250FA1">
        <w:rPr>
          <w:rFonts w:asciiTheme="minorHAnsi" w:hAnsiTheme="minorHAnsi" w:cstheme="minorHAnsi"/>
          <w:spacing w:val="-3"/>
          <w:sz w:val="24"/>
          <w:szCs w:val="24"/>
        </w:rPr>
        <w:t xml:space="preserve"> </w:t>
      </w:r>
      <w:r w:rsidRPr="00250FA1">
        <w:rPr>
          <w:rFonts w:asciiTheme="minorHAnsi" w:hAnsiTheme="minorHAnsi" w:cstheme="minorHAnsi"/>
          <w:sz w:val="24"/>
          <w:szCs w:val="24"/>
        </w:rPr>
        <w:t>dispone</w:t>
      </w:r>
      <w:r w:rsidRPr="00250FA1">
        <w:rPr>
          <w:rFonts w:asciiTheme="minorHAnsi" w:hAnsiTheme="minorHAnsi" w:cstheme="minorHAnsi"/>
          <w:spacing w:val="-3"/>
          <w:sz w:val="24"/>
          <w:szCs w:val="24"/>
        </w:rPr>
        <w:t xml:space="preserve"> </w:t>
      </w:r>
      <w:r w:rsidRPr="00250FA1">
        <w:rPr>
          <w:rFonts w:asciiTheme="minorHAnsi" w:hAnsiTheme="minorHAnsi" w:cstheme="minorHAnsi"/>
          <w:sz w:val="24"/>
          <w:szCs w:val="24"/>
        </w:rPr>
        <w:t>la</w:t>
      </w:r>
      <w:r w:rsidRPr="00250FA1">
        <w:rPr>
          <w:rFonts w:asciiTheme="minorHAnsi" w:hAnsiTheme="minorHAnsi" w:cstheme="minorHAnsi"/>
          <w:spacing w:val="-3"/>
          <w:sz w:val="24"/>
          <w:szCs w:val="24"/>
        </w:rPr>
        <w:t xml:space="preserve"> </w:t>
      </w:r>
      <w:r w:rsidRPr="00250FA1">
        <w:rPr>
          <w:rFonts w:asciiTheme="minorHAnsi" w:hAnsiTheme="minorHAnsi" w:cstheme="minorHAnsi"/>
          <w:sz w:val="24"/>
          <w:szCs w:val="24"/>
        </w:rPr>
        <w:t>vendita</w:t>
      </w:r>
      <w:r w:rsidRPr="00250FA1">
        <w:rPr>
          <w:rFonts w:asciiTheme="minorHAnsi" w:hAnsiTheme="minorHAnsi" w:cstheme="minorHAnsi"/>
          <w:spacing w:val="-3"/>
          <w:sz w:val="24"/>
          <w:szCs w:val="24"/>
        </w:rPr>
        <w:t xml:space="preserve"> </w:t>
      </w:r>
      <w:r w:rsidRPr="00250FA1">
        <w:rPr>
          <w:rFonts w:asciiTheme="minorHAnsi" w:hAnsiTheme="minorHAnsi" w:cstheme="minorHAnsi"/>
          <w:sz w:val="24"/>
          <w:szCs w:val="24"/>
        </w:rPr>
        <w:t>a</w:t>
      </w:r>
      <w:r w:rsidRPr="00250FA1">
        <w:rPr>
          <w:rFonts w:asciiTheme="minorHAnsi" w:hAnsiTheme="minorHAnsi" w:cstheme="minorHAnsi"/>
          <w:spacing w:val="-6"/>
          <w:sz w:val="24"/>
          <w:szCs w:val="24"/>
        </w:rPr>
        <w:t xml:space="preserve"> </w:t>
      </w:r>
      <w:r w:rsidRPr="00250FA1">
        <w:rPr>
          <w:rFonts w:asciiTheme="minorHAnsi" w:hAnsiTheme="minorHAnsi" w:cstheme="minorHAnsi"/>
          <w:sz w:val="24"/>
          <w:szCs w:val="24"/>
        </w:rPr>
        <w:t>trattativa</w:t>
      </w:r>
      <w:r w:rsidRPr="00250FA1">
        <w:rPr>
          <w:rFonts w:asciiTheme="minorHAnsi" w:hAnsiTheme="minorHAnsi" w:cstheme="minorHAnsi"/>
          <w:spacing w:val="-6"/>
          <w:sz w:val="24"/>
          <w:szCs w:val="24"/>
        </w:rPr>
        <w:t xml:space="preserve"> </w:t>
      </w:r>
      <w:r w:rsidRPr="00250FA1">
        <w:rPr>
          <w:rFonts w:asciiTheme="minorHAnsi" w:hAnsiTheme="minorHAnsi" w:cstheme="minorHAnsi"/>
          <w:sz w:val="24"/>
          <w:szCs w:val="24"/>
        </w:rPr>
        <w:t>privata</w:t>
      </w:r>
      <w:r w:rsidRPr="00250FA1">
        <w:rPr>
          <w:rFonts w:asciiTheme="minorHAnsi" w:hAnsiTheme="minorHAnsi" w:cstheme="minorHAnsi"/>
          <w:spacing w:val="-3"/>
          <w:sz w:val="24"/>
          <w:szCs w:val="24"/>
        </w:rPr>
        <w:t xml:space="preserve"> </w:t>
      </w:r>
      <w:r w:rsidRPr="00250FA1">
        <w:rPr>
          <w:rFonts w:asciiTheme="minorHAnsi" w:hAnsiTheme="minorHAnsi" w:cstheme="minorHAnsi"/>
          <w:sz w:val="24"/>
          <w:szCs w:val="24"/>
        </w:rPr>
        <w:t>deve</w:t>
      </w:r>
      <w:r w:rsidRPr="00250FA1">
        <w:rPr>
          <w:rFonts w:asciiTheme="minorHAnsi" w:hAnsiTheme="minorHAnsi" w:cstheme="minorHAnsi"/>
          <w:spacing w:val="-3"/>
          <w:sz w:val="24"/>
          <w:szCs w:val="24"/>
        </w:rPr>
        <w:t xml:space="preserve"> </w:t>
      </w:r>
      <w:r w:rsidRPr="00250FA1">
        <w:rPr>
          <w:rFonts w:asciiTheme="minorHAnsi" w:hAnsiTheme="minorHAnsi" w:cstheme="minorHAnsi"/>
          <w:sz w:val="24"/>
          <w:szCs w:val="24"/>
        </w:rPr>
        <w:t>essere</w:t>
      </w:r>
      <w:r w:rsidRPr="00250FA1">
        <w:rPr>
          <w:rFonts w:asciiTheme="minorHAnsi" w:hAnsiTheme="minorHAnsi" w:cstheme="minorHAnsi"/>
          <w:spacing w:val="-5"/>
          <w:sz w:val="24"/>
          <w:szCs w:val="24"/>
        </w:rPr>
        <w:t xml:space="preserve"> </w:t>
      </w:r>
      <w:r w:rsidRPr="00250FA1">
        <w:rPr>
          <w:rFonts w:asciiTheme="minorHAnsi" w:hAnsiTheme="minorHAnsi" w:cstheme="minorHAnsi"/>
          <w:sz w:val="24"/>
          <w:szCs w:val="24"/>
        </w:rPr>
        <w:t>espressamente ed adeguatamente motivato circa la sussistenza dei relativi presupposti.</w:t>
      </w:r>
    </w:p>
    <w:p w:rsidR="001331D8" w:rsidRPr="00250FA1" w:rsidRDefault="00D062D4" w:rsidP="00250FA1">
      <w:pPr>
        <w:pStyle w:val="Paragrafoelenco"/>
        <w:numPr>
          <w:ilvl w:val="0"/>
          <w:numId w:val="4"/>
        </w:numPr>
        <w:tabs>
          <w:tab w:val="left" w:pos="731"/>
        </w:tabs>
        <w:ind w:left="24" w:right="172" w:firstLine="360"/>
        <w:rPr>
          <w:rFonts w:asciiTheme="minorHAnsi" w:hAnsiTheme="minorHAnsi" w:cstheme="minorHAnsi"/>
          <w:sz w:val="24"/>
          <w:szCs w:val="24"/>
        </w:rPr>
      </w:pPr>
      <w:r w:rsidRPr="00250FA1">
        <w:rPr>
          <w:rFonts w:asciiTheme="minorHAnsi" w:hAnsiTheme="minorHAnsi" w:cstheme="minorHAnsi"/>
          <w:sz w:val="24"/>
          <w:szCs w:val="24"/>
        </w:rPr>
        <w:t>In ogni caso, dell’intenzione di vendere a trattativa privata deve essere data adeguata pubblicità</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nell’Albo</w:t>
      </w:r>
      <w:r w:rsidRPr="00250FA1">
        <w:rPr>
          <w:rFonts w:asciiTheme="minorHAnsi" w:hAnsiTheme="minorHAnsi" w:cstheme="minorHAnsi"/>
          <w:spacing w:val="-6"/>
          <w:sz w:val="24"/>
          <w:szCs w:val="24"/>
        </w:rPr>
        <w:t xml:space="preserve"> </w:t>
      </w:r>
      <w:r w:rsidRPr="00250FA1">
        <w:rPr>
          <w:rFonts w:asciiTheme="minorHAnsi" w:hAnsiTheme="minorHAnsi" w:cstheme="minorHAnsi"/>
          <w:sz w:val="24"/>
          <w:szCs w:val="24"/>
        </w:rPr>
        <w:t>pretorio</w:t>
      </w:r>
      <w:r w:rsidRPr="00250FA1">
        <w:rPr>
          <w:rFonts w:asciiTheme="minorHAnsi" w:hAnsiTheme="minorHAnsi" w:cstheme="minorHAnsi"/>
          <w:spacing w:val="-6"/>
          <w:sz w:val="24"/>
          <w:szCs w:val="24"/>
        </w:rPr>
        <w:t xml:space="preserve"> </w:t>
      </w:r>
      <w:r w:rsidRPr="00250FA1">
        <w:rPr>
          <w:rFonts w:asciiTheme="minorHAnsi" w:hAnsiTheme="minorHAnsi" w:cstheme="minorHAnsi"/>
          <w:sz w:val="24"/>
          <w:szCs w:val="24"/>
        </w:rPr>
        <w:t>del</w:t>
      </w:r>
      <w:r w:rsidRPr="00250FA1">
        <w:rPr>
          <w:rFonts w:asciiTheme="minorHAnsi" w:hAnsiTheme="minorHAnsi" w:cstheme="minorHAnsi"/>
          <w:spacing w:val="-10"/>
          <w:sz w:val="24"/>
          <w:szCs w:val="24"/>
        </w:rPr>
        <w:t xml:space="preserve"> </w:t>
      </w:r>
      <w:r w:rsidRPr="00250FA1">
        <w:rPr>
          <w:rFonts w:asciiTheme="minorHAnsi" w:hAnsiTheme="minorHAnsi" w:cstheme="minorHAnsi"/>
          <w:sz w:val="24"/>
          <w:szCs w:val="24"/>
        </w:rPr>
        <w:t>Comune,</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sul</w:t>
      </w:r>
      <w:r w:rsidRPr="00250FA1">
        <w:rPr>
          <w:rFonts w:asciiTheme="minorHAnsi" w:hAnsiTheme="minorHAnsi" w:cstheme="minorHAnsi"/>
          <w:spacing w:val="-7"/>
          <w:sz w:val="24"/>
          <w:szCs w:val="24"/>
        </w:rPr>
        <w:t xml:space="preserve"> </w:t>
      </w:r>
      <w:r w:rsidRPr="00250FA1">
        <w:rPr>
          <w:rFonts w:asciiTheme="minorHAnsi" w:hAnsiTheme="minorHAnsi" w:cstheme="minorHAnsi"/>
          <w:sz w:val="24"/>
          <w:szCs w:val="24"/>
        </w:rPr>
        <w:t>sito</w:t>
      </w:r>
      <w:r w:rsidRPr="00250FA1">
        <w:rPr>
          <w:rFonts w:asciiTheme="minorHAnsi" w:hAnsiTheme="minorHAnsi" w:cstheme="minorHAnsi"/>
          <w:spacing w:val="-4"/>
          <w:sz w:val="24"/>
          <w:szCs w:val="24"/>
        </w:rPr>
        <w:t xml:space="preserve"> </w:t>
      </w:r>
      <w:r w:rsidRPr="00250FA1">
        <w:rPr>
          <w:rFonts w:asciiTheme="minorHAnsi" w:hAnsiTheme="minorHAnsi" w:cstheme="minorHAnsi"/>
          <w:sz w:val="24"/>
          <w:szCs w:val="24"/>
        </w:rPr>
        <w:t>istituzionale</w:t>
      </w:r>
      <w:r w:rsidRPr="00250FA1">
        <w:rPr>
          <w:rFonts w:asciiTheme="minorHAnsi" w:hAnsiTheme="minorHAnsi" w:cstheme="minorHAnsi"/>
          <w:spacing w:val="-6"/>
          <w:sz w:val="24"/>
          <w:szCs w:val="24"/>
        </w:rPr>
        <w:t xml:space="preserve"> </w:t>
      </w:r>
      <w:r w:rsidRPr="00250FA1">
        <w:rPr>
          <w:rFonts w:asciiTheme="minorHAnsi" w:hAnsiTheme="minorHAnsi" w:cstheme="minorHAnsi"/>
          <w:sz w:val="24"/>
          <w:szCs w:val="24"/>
        </w:rPr>
        <w:t>e</w:t>
      </w:r>
      <w:r w:rsidRPr="00250FA1">
        <w:rPr>
          <w:rFonts w:asciiTheme="minorHAnsi" w:hAnsiTheme="minorHAnsi" w:cstheme="minorHAnsi"/>
          <w:spacing w:val="-9"/>
          <w:sz w:val="24"/>
          <w:szCs w:val="24"/>
        </w:rPr>
        <w:t xml:space="preserve"> </w:t>
      </w:r>
      <w:r w:rsidRPr="00250FA1">
        <w:rPr>
          <w:rFonts w:asciiTheme="minorHAnsi" w:hAnsiTheme="minorHAnsi" w:cstheme="minorHAnsi"/>
          <w:sz w:val="24"/>
          <w:szCs w:val="24"/>
        </w:rPr>
        <w:t>almeno</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su</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un</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quotidiano</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locale.</w:t>
      </w:r>
    </w:p>
    <w:p w:rsidR="001331D8" w:rsidRPr="00250FA1" w:rsidRDefault="00D062D4" w:rsidP="00250FA1">
      <w:pPr>
        <w:pStyle w:val="Paragrafoelenco"/>
        <w:numPr>
          <w:ilvl w:val="0"/>
          <w:numId w:val="4"/>
        </w:numPr>
        <w:tabs>
          <w:tab w:val="left" w:pos="731"/>
        </w:tabs>
        <w:ind w:left="24" w:right="173" w:firstLine="360"/>
        <w:rPr>
          <w:rFonts w:asciiTheme="minorHAnsi" w:hAnsiTheme="minorHAnsi" w:cstheme="minorHAnsi"/>
          <w:sz w:val="24"/>
          <w:szCs w:val="24"/>
        </w:rPr>
      </w:pPr>
      <w:r w:rsidRPr="00250FA1">
        <w:rPr>
          <w:rFonts w:asciiTheme="minorHAnsi" w:hAnsiTheme="minorHAnsi" w:cstheme="minorHAnsi"/>
          <w:sz w:val="24"/>
          <w:szCs w:val="24"/>
        </w:rPr>
        <w:t>Nel caso di cui alla lettera a) della trattativa privata deve essere dato avviso pubblicato nei modi di cui al precedente comma 4. Se pervengono più richieste di partecipare alla trattativa privata, l’Amministrazione procede a norma dell’art. 11, commi 3, 4, 5 e 6.</w:t>
      </w:r>
    </w:p>
    <w:p w:rsidR="001331D8" w:rsidRPr="00250FA1" w:rsidRDefault="00D062D4" w:rsidP="00250FA1">
      <w:pPr>
        <w:pStyle w:val="Paragrafoelenco"/>
        <w:numPr>
          <w:ilvl w:val="0"/>
          <w:numId w:val="4"/>
        </w:numPr>
        <w:tabs>
          <w:tab w:val="left" w:pos="731"/>
        </w:tabs>
        <w:ind w:left="24" w:right="173" w:firstLine="360"/>
        <w:rPr>
          <w:rFonts w:asciiTheme="minorHAnsi" w:hAnsiTheme="minorHAnsi" w:cstheme="minorHAnsi"/>
          <w:sz w:val="24"/>
          <w:szCs w:val="24"/>
        </w:rPr>
      </w:pPr>
      <w:r w:rsidRPr="00250FA1">
        <w:rPr>
          <w:rFonts w:asciiTheme="minorHAnsi" w:hAnsiTheme="minorHAnsi" w:cstheme="minorHAnsi"/>
          <w:sz w:val="24"/>
          <w:szCs w:val="24"/>
        </w:rPr>
        <w:t xml:space="preserve">La determinazione del definitivo prezzo di alienazione e le condizioni di vendita del bene devono essere espressamente accettate per iscritto dall'acquirente nel corso della </w:t>
      </w:r>
      <w:r w:rsidRPr="00250FA1">
        <w:rPr>
          <w:rFonts w:asciiTheme="minorHAnsi" w:hAnsiTheme="minorHAnsi" w:cstheme="minorHAnsi"/>
          <w:spacing w:val="-2"/>
          <w:sz w:val="24"/>
          <w:szCs w:val="24"/>
        </w:rPr>
        <w:t>trattativa.</w:t>
      </w:r>
    </w:p>
    <w:p w:rsidR="001331D8" w:rsidRPr="00250FA1" w:rsidRDefault="00D062D4" w:rsidP="00250FA1">
      <w:pPr>
        <w:pStyle w:val="Paragrafoelenco"/>
        <w:numPr>
          <w:ilvl w:val="0"/>
          <w:numId w:val="4"/>
        </w:numPr>
        <w:tabs>
          <w:tab w:val="left" w:pos="731"/>
        </w:tabs>
        <w:ind w:left="24" w:right="172" w:firstLine="360"/>
        <w:rPr>
          <w:rFonts w:asciiTheme="minorHAnsi" w:hAnsiTheme="minorHAnsi" w:cstheme="minorHAnsi"/>
          <w:sz w:val="24"/>
          <w:szCs w:val="24"/>
        </w:rPr>
      </w:pPr>
      <w:r w:rsidRPr="00250FA1">
        <w:rPr>
          <w:rFonts w:asciiTheme="minorHAnsi" w:hAnsiTheme="minorHAnsi" w:cstheme="minorHAnsi"/>
          <w:sz w:val="24"/>
          <w:szCs w:val="24"/>
        </w:rPr>
        <w:t>L’acquirente che ottiene il diritto di acquisire il bene a seguito della trattativa privata deve</w:t>
      </w:r>
      <w:r w:rsidRPr="00250FA1">
        <w:rPr>
          <w:rFonts w:asciiTheme="minorHAnsi" w:hAnsiTheme="minorHAnsi" w:cstheme="minorHAnsi"/>
          <w:spacing w:val="-5"/>
          <w:sz w:val="24"/>
          <w:szCs w:val="24"/>
        </w:rPr>
        <w:t xml:space="preserve"> </w:t>
      </w:r>
      <w:r w:rsidRPr="00250FA1">
        <w:rPr>
          <w:rFonts w:asciiTheme="minorHAnsi" w:hAnsiTheme="minorHAnsi" w:cstheme="minorHAnsi"/>
          <w:sz w:val="24"/>
          <w:szCs w:val="24"/>
        </w:rPr>
        <w:t>entro</w:t>
      </w:r>
      <w:r w:rsidRPr="00250FA1">
        <w:rPr>
          <w:rFonts w:asciiTheme="minorHAnsi" w:hAnsiTheme="minorHAnsi" w:cstheme="minorHAnsi"/>
          <w:spacing w:val="-2"/>
          <w:sz w:val="24"/>
          <w:szCs w:val="24"/>
        </w:rPr>
        <w:t xml:space="preserve"> </w:t>
      </w:r>
      <w:r w:rsidRPr="00250FA1">
        <w:rPr>
          <w:rFonts w:asciiTheme="minorHAnsi" w:hAnsiTheme="minorHAnsi" w:cstheme="minorHAnsi"/>
          <w:sz w:val="24"/>
          <w:szCs w:val="24"/>
        </w:rPr>
        <w:t>i</w:t>
      </w:r>
      <w:r w:rsidRPr="00250FA1">
        <w:rPr>
          <w:rFonts w:asciiTheme="minorHAnsi" w:hAnsiTheme="minorHAnsi" w:cstheme="minorHAnsi"/>
          <w:spacing w:val="-4"/>
          <w:sz w:val="24"/>
          <w:szCs w:val="24"/>
        </w:rPr>
        <w:t xml:space="preserve"> </w:t>
      </w:r>
      <w:r w:rsidRPr="00250FA1">
        <w:rPr>
          <w:rFonts w:asciiTheme="minorHAnsi" w:hAnsiTheme="minorHAnsi" w:cstheme="minorHAnsi"/>
          <w:sz w:val="24"/>
          <w:szCs w:val="24"/>
        </w:rPr>
        <w:t>cinque</w:t>
      </w:r>
      <w:r w:rsidRPr="00250FA1">
        <w:rPr>
          <w:rFonts w:asciiTheme="minorHAnsi" w:hAnsiTheme="minorHAnsi" w:cstheme="minorHAnsi"/>
          <w:spacing w:val="-3"/>
          <w:sz w:val="24"/>
          <w:szCs w:val="24"/>
        </w:rPr>
        <w:t xml:space="preserve"> </w:t>
      </w:r>
      <w:r w:rsidRPr="00250FA1">
        <w:rPr>
          <w:rFonts w:asciiTheme="minorHAnsi" w:hAnsiTheme="minorHAnsi" w:cstheme="minorHAnsi"/>
          <w:sz w:val="24"/>
          <w:szCs w:val="24"/>
        </w:rPr>
        <w:t>giorni</w:t>
      </w:r>
      <w:r w:rsidRPr="00250FA1">
        <w:rPr>
          <w:rFonts w:asciiTheme="minorHAnsi" w:hAnsiTheme="minorHAnsi" w:cstheme="minorHAnsi"/>
          <w:spacing w:val="-4"/>
          <w:sz w:val="24"/>
          <w:szCs w:val="24"/>
        </w:rPr>
        <w:t xml:space="preserve"> </w:t>
      </w:r>
      <w:r w:rsidRPr="00250FA1">
        <w:rPr>
          <w:rFonts w:asciiTheme="minorHAnsi" w:hAnsiTheme="minorHAnsi" w:cstheme="minorHAnsi"/>
          <w:sz w:val="24"/>
          <w:szCs w:val="24"/>
        </w:rPr>
        <w:t>successivi</w:t>
      </w:r>
      <w:r w:rsidRPr="00250FA1">
        <w:rPr>
          <w:rFonts w:asciiTheme="minorHAnsi" w:hAnsiTheme="minorHAnsi" w:cstheme="minorHAnsi"/>
          <w:spacing w:val="-4"/>
          <w:sz w:val="24"/>
          <w:szCs w:val="24"/>
        </w:rPr>
        <w:t xml:space="preserve"> </w:t>
      </w:r>
      <w:r w:rsidRPr="00250FA1">
        <w:rPr>
          <w:rFonts w:asciiTheme="minorHAnsi" w:hAnsiTheme="minorHAnsi" w:cstheme="minorHAnsi"/>
          <w:sz w:val="24"/>
          <w:szCs w:val="24"/>
        </w:rPr>
        <w:t>alla</w:t>
      </w:r>
      <w:r w:rsidRPr="00250FA1">
        <w:rPr>
          <w:rFonts w:asciiTheme="minorHAnsi" w:hAnsiTheme="minorHAnsi" w:cstheme="minorHAnsi"/>
          <w:spacing w:val="-3"/>
          <w:sz w:val="24"/>
          <w:szCs w:val="24"/>
        </w:rPr>
        <w:t xml:space="preserve"> </w:t>
      </w:r>
      <w:r w:rsidRPr="00250FA1">
        <w:rPr>
          <w:rFonts w:asciiTheme="minorHAnsi" w:hAnsiTheme="minorHAnsi" w:cstheme="minorHAnsi"/>
          <w:sz w:val="24"/>
          <w:szCs w:val="24"/>
        </w:rPr>
        <w:t>chiusura</w:t>
      </w:r>
      <w:r w:rsidRPr="00250FA1">
        <w:rPr>
          <w:rFonts w:asciiTheme="minorHAnsi" w:hAnsiTheme="minorHAnsi" w:cstheme="minorHAnsi"/>
          <w:spacing w:val="-2"/>
          <w:sz w:val="24"/>
          <w:szCs w:val="24"/>
        </w:rPr>
        <w:t xml:space="preserve"> </w:t>
      </w:r>
      <w:r w:rsidRPr="00250FA1">
        <w:rPr>
          <w:rFonts w:asciiTheme="minorHAnsi" w:hAnsiTheme="minorHAnsi" w:cstheme="minorHAnsi"/>
          <w:sz w:val="24"/>
          <w:szCs w:val="24"/>
        </w:rPr>
        <w:t>della</w:t>
      </w:r>
      <w:r w:rsidRPr="00250FA1">
        <w:rPr>
          <w:rFonts w:asciiTheme="minorHAnsi" w:hAnsiTheme="minorHAnsi" w:cstheme="minorHAnsi"/>
          <w:spacing w:val="-6"/>
          <w:sz w:val="24"/>
          <w:szCs w:val="24"/>
        </w:rPr>
        <w:t xml:space="preserve"> </w:t>
      </w:r>
      <w:r w:rsidRPr="00250FA1">
        <w:rPr>
          <w:rFonts w:asciiTheme="minorHAnsi" w:hAnsiTheme="minorHAnsi" w:cstheme="minorHAnsi"/>
          <w:sz w:val="24"/>
          <w:szCs w:val="24"/>
        </w:rPr>
        <w:t>trattativa</w:t>
      </w:r>
      <w:r w:rsidRPr="00250FA1">
        <w:rPr>
          <w:rFonts w:asciiTheme="minorHAnsi" w:hAnsiTheme="minorHAnsi" w:cstheme="minorHAnsi"/>
          <w:spacing w:val="-3"/>
          <w:sz w:val="24"/>
          <w:szCs w:val="24"/>
        </w:rPr>
        <w:t xml:space="preserve"> </w:t>
      </w:r>
      <w:r w:rsidRPr="00250FA1">
        <w:rPr>
          <w:rFonts w:asciiTheme="minorHAnsi" w:hAnsiTheme="minorHAnsi" w:cstheme="minorHAnsi"/>
          <w:sz w:val="24"/>
          <w:szCs w:val="24"/>
        </w:rPr>
        <w:t>presentare</w:t>
      </w:r>
      <w:r w:rsidRPr="00250FA1">
        <w:rPr>
          <w:rFonts w:asciiTheme="minorHAnsi" w:hAnsiTheme="minorHAnsi" w:cstheme="minorHAnsi"/>
          <w:spacing w:val="-3"/>
          <w:sz w:val="24"/>
          <w:szCs w:val="24"/>
        </w:rPr>
        <w:t xml:space="preserve"> </w:t>
      </w:r>
      <w:r w:rsidRPr="00250FA1">
        <w:rPr>
          <w:rFonts w:asciiTheme="minorHAnsi" w:hAnsiTheme="minorHAnsi" w:cstheme="minorHAnsi"/>
          <w:sz w:val="24"/>
          <w:szCs w:val="24"/>
        </w:rPr>
        <w:t>garanzia</w:t>
      </w:r>
      <w:r w:rsidRPr="00250FA1">
        <w:rPr>
          <w:rFonts w:asciiTheme="minorHAnsi" w:hAnsiTheme="minorHAnsi" w:cstheme="minorHAnsi"/>
          <w:spacing w:val="-3"/>
          <w:sz w:val="24"/>
          <w:szCs w:val="24"/>
        </w:rPr>
        <w:t xml:space="preserve"> </w:t>
      </w:r>
      <w:r w:rsidRPr="00250FA1">
        <w:rPr>
          <w:rFonts w:asciiTheme="minorHAnsi" w:hAnsiTheme="minorHAnsi" w:cstheme="minorHAnsi"/>
          <w:sz w:val="24"/>
          <w:szCs w:val="24"/>
        </w:rPr>
        <w:t>finalizzata alla stipula nei modi di cui al precedente articolo 9.</w:t>
      </w:r>
    </w:p>
    <w:p w:rsidR="001331D8" w:rsidRPr="00250FA1" w:rsidRDefault="00D062D4" w:rsidP="00250FA1">
      <w:pPr>
        <w:pStyle w:val="Paragrafoelenco"/>
        <w:numPr>
          <w:ilvl w:val="0"/>
          <w:numId w:val="4"/>
        </w:numPr>
        <w:tabs>
          <w:tab w:val="left" w:pos="731"/>
        </w:tabs>
        <w:ind w:left="731" w:hanging="347"/>
        <w:rPr>
          <w:rFonts w:asciiTheme="minorHAnsi" w:hAnsiTheme="minorHAnsi" w:cstheme="minorHAnsi"/>
          <w:sz w:val="24"/>
          <w:szCs w:val="24"/>
        </w:rPr>
      </w:pPr>
      <w:r w:rsidRPr="00250FA1">
        <w:rPr>
          <w:rFonts w:asciiTheme="minorHAnsi" w:hAnsiTheme="minorHAnsi" w:cstheme="minorHAnsi"/>
          <w:sz w:val="24"/>
          <w:szCs w:val="24"/>
        </w:rPr>
        <w:t>Si</w:t>
      </w:r>
      <w:r w:rsidRPr="00250FA1">
        <w:rPr>
          <w:rFonts w:asciiTheme="minorHAnsi" w:hAnsiTheme="minorHAnsi" w:cstheme="minorHAnsi"/>
          <w:spacing w:val="-8"/>
          <w:sz w:val="24"/>
          <w:szCs w:val="24"/>
        </w:rPr>
        <w:t xml:space="preserve"> </w:t>
      </w:r>
      <w:r w:rsidRPr="00250FA1">
        <w:rPr>
          <w:rFonts w:asciiTheme="minorHAnsi" w:hAnsiTheme="minorHAnsi" w:cstheme="minorHAnsi"/>
          <w:sz w:val="24"/>
          <w:szCs w:val="24"/>
        </w:rPr>
        <w:t>applica</w:t>
      </w:r>
      <w:r w:rsidRPr="00250FA1">
        <w:rPr>
          <w:rFonts w:asciiTheme="minorHAnsi" w:hAnsiTheme="minorHAnsi" w:cstheme="minorHAnsi"/>
          <w:spacing w:val="-6"/>
          <w:sz w:val="24"/>
          <w:szCs w:val="24"/>
        </w:rPr>
        <w:t xml:space="preserve"> l’</w:t>
      </w:r>
      <w:r w:rsidRPr="00250FA1">
        <w:rPr>
          <w:rFonts w:asciiTheme="minorHAnsi" w:hAnsiTheme="minorHAnsi" w:cstheme="minorHAnsi"/>
          <w:sz w:val="24"/>
          <w:szCs w:val="24"/>
        </w:rPr>
        <w:t>articolo</w:t>
      </w:r>
      <w:r w:rsidRPr="00250FA1">
        <w:rPr>
          <w:rFonts w:asciiTheme="minorHAnsi" w:hAnsiTheme="minorHAnsi" w:cstheme="minorHAnsi"/>
          <w:spacing w:val="-10"/>
          <w:sz w:val="24"/>
          <w:szCs w:val="24"/>
        </w:rPr>
        <w:t xml:space="preserve"> </w:t>
      </w:r>
      <w:r w:rsidRPr="00250FA1">
        <w:rPr>
          <w:rFonts w:asciiTheme="minorHAnsi" w:hAnsiTheme="minorHAnsi" w:cstheme="minorHAnsi"/>
          <w:sz w:val="24"/>
          <w:szCs w:val="24"/>
        </w:rPr>
        <w:t>12</w:t>
      </w:r>
      <w:r w:rsidRPr="00250FA1">
        <w:rPr>
          <w:rFonts w:asciiTheme="minorHAnsi" w:hAnsiTheme="minorHAnsi" w:cstheme="minorHAnsi"/>
          <w:spacing w:val="-9"/>
          <w:sz w:val="24"/>
          <w:szCs w:val="24"/>
        </w:rPr>
        <w:t>.</w:t>
      </w:r>
    </w:p>
    <w:p w:rsidR="001331D8" w:rsidRPr="00250FA1" w:rsidRDefault="00D062D4" w:rsidP="00250FA1">
      <w:pPr>
        <w:pStyle w:val="Paragrafoelenco"/>
        <w:numPr>
          <w:ilvl w:val="0"/>
          <w:numId w:val="4"/>
        </w:numPr>
        <w:tabs>
          <w:tab w:val="left" w:pos="426"/>
        </w:tabs>
        <w:ind w:left="0" w:firstLine="384"/>
        <w:rPr>
          <w:rFonts w:asciiTheme="minorHAnsi" w:hAnsiTheme="minorHAnsi" w:cstheme="minorHAnsi"/>
          <w:sz w:val="24"/>
          <w:szCs w:val="24"/>
        </w:rPr>
      </w:pPr>
      <w:r w:rsidRPr="00250FA1">
        <w:rPr>
          <w:rFonts w:asciiTheme="minorHAnsi" w:hAnsiTheme="minorHAnsi" w:cstheme="minorHAnsi"/>
          <w:sz w:val="24"/>
          <w:szCs w:val="24"/>
        </w:rPr>
        <w:t>Ai fini della procedura di cui al presente articolo, l’avviso di manifestazione di interesse contenente i dati relativi al bene oggetto di alienazione (descrizione, prezzo) nonché le informazioni amministrative utili – dovrà essere pubblicato sul sito web istituzionale comunale e all’Albo pretorio online almeno per 21(ventuno) giorni naturali e consecutivi.</w:t>
      </w:r>
    </w:p>
    <w:p w:rsidR="001331D8" w:rsidRPr="00250FA1" w:rsidRDefault="00D062D4" w:rsidP="00250FA1">
      <w:pPr>
        <w:pStyle w:val="Paragrafoelenco"/>
        <w:numPr>
          <w:ilvl w:val="0"/>
          <w:numId w:val="4"/>
        </w:numPr>
        <w:tabs>
          <w:tab w:val="left" w:pos="426"/>
        </w:tabs>
        <w:ind w:left="0" w:firstLine="384"/>
        <w:rPr>
          <w:rFonts w:asciiTheme="minorHAnsi" w:hAnsiTheme="minorHAnsi" w:cstheme="minorHAnsi"/>
          <w:sz w:val="24"/>
          <w:szCs w:val="24"/>
        </w:rPr>
      </w:pPr>
      <w:r w:rsidRPr="00250FA1">
        <w:rPr>
          <w:rFonts w:asciiTheme="minorHAnsi" w:hAnsiTheme="minorHAnsi" w:cstheme="minorHAnsi"/>
          <w:sz w:val="24"/>
          <w:szCs w:val="24"/>
        </w:rPr>
        <w:t xml:space="preserve">La lettera di invito ai soggetti che hanno manifestato interesse deve contenere l’indicazione del prezzo a base d’asta, la descrizione del bene immobile in vendita, le condizioni di vendita, la documentazione richiesta ed il Responsabile del Procedimento. </w:t>
      </w:r>
    </w:p>
    <w:p w:rsidR="001331D8" w:rsidRPr="00250FA1" w:rsidRDefault="00D062D4" w:rsidP="00250FA1">
      <w:pPr>
        <w:pStyle w:val="Paragrafoelenco"/>
        <w:numPr>
          <w:ilvl w:val="0"/>
          <w:numId w:val="4"/>
        </w:numPr>
        <w:tabs>
          <w:tab w:val="left" w:pos="426"/>
        </w:tabs>
        <w:ind w:left="0" w:firstLine="384"/>
        <w:rPr>
          <w:rFonts w:asciiTheme="minorHAnsi" w:hAnsiTheme="minorHAnsi" w:cstheme="minorHAnsi"/>
          <w:sz w:val="24"/>
          <w:szCs w:val="24"/>
        </w:rPr>
      </w:pPr>
      <w:r w:rsidRPr="00250FA1">
        <w:rPr>
          <w:rFonts w:asciiTheme="minorHAnsi" w:hAnsiTheme="minorHAnsi" w:cstheme="minorHAnsi"/>
          <w:sz w:val="24"/>
          <w:szCs w:val="24"/>
        </w:rPr>
        <w:t>A seguito di redazione di apposito verbale, con determinazione dirigenziale, si approva l’alienazione a trattativa privata alle condizioni di cui alla lettera d’invito.</w:t>
      </w:r>
    </w:p>
    <w:p w:rsidR="001331D8" w:rsidRPr="00250FA1" w:rsidRDefault="001331D8" w:rsidP="00250FA1">
      <w:pPr>
        <w:pStyle w:val="Corpodeltesto"/>
        <w:rPr>
          <w:rFonts w:asciiTheme="minorHAnsi" w:hAnsiTheme="minorHAnsi" w:cstheme="minorHAnsi"/>
          <w:sz w:val="24"/>
          <w:szCs w:val="24"/>
        </w:rPr>
      </w:pPr>
    </w:p>
    <w:p w:rsidR="003F58E8" w:rsidRDefault="00D062D4" w:rsidP="003F58E8">
      <w:pPr>
        <w:pStyle w:val="Heading1"/>
        <w:ind w:left="0" w:right="-1" w:hanging="7"/>
        <w:jc w:val="center"/>
        <w:rPr>
          <w:rFonts w:asciiTheme="minorHAnsi" w:hAnsiTheme="minorHAnsi" w:cstheme="minorHAnsi"/>
          <w:b w:val="0"/>
        </w:rPr>
      </w:pPr>
      <w:r w:rsidRPr="00250FA1">
        <w:rPr>
          <w:rFonts w:asciiTheme="minorHAnsi" w:hAnsiTheme="minorHAnsi" w:cstheme="minorHAnsi"/>
        </w:rPr>
        <w:t>Art.</w:t>
      </w:r>
      <w:r w:rsidRPr="00250FA1">
        <w:rPr>
          <w:rFonts w:asciiTheme="minorHAnsi" w:hAnsiTheme="minorHAnsi" w:cstheme="minorHAnsi"/>
          <w:b w:val="0"/>
        </w:rPr>
        <w:t xml:space="preserve"> </w:t>
      </w:r>
      <w:r w:rsidRPr="00250FA1">
        <w:rPr>
          <w:rFonts w:asciiTheme="minorHAnsi" w:hAnsiTheme="minorHAnsi" w:cstheme="minorHAnsi"/>
        </w:rPr>
        <w:t>15</w:t>
      </w:r>
      <w:r w:rsidRPr="00250FA1">
        <w:rPr>
          <w:rFonts w:asciiTheme="minorHAnsi" w:hAnsiTheme="minorHAnsi" w:cstheme="minorHAnsi"/>
          <w:b w:val="0"/>
        </w:rPr>
        <w:t xml:space="preserve"> </w:t>
      </w:r>
    </w:p>
    <w:p w:rsidR="001331D8" w:rsidRPr="00250FA1" w:rsidRDefault="00D062D4" w:rsidP="003F58E8">
      <w:pPr>
        <w:pStyle w:val="Heading1"/>
        <w:ind w:left="0" w:right="-1" w:hanging="7"/>
        <w:jc w:val="center"/>
        <w:rPr>
          <w:rFonts w:asciiTheme="minorHAnsi" w:hAnsiTheme="minorHAnsi" w:cstheme="minorHAnsi"/>
        </w:rPr>
      </w:pPr>
      <w:r w:rsidRPr="00250FA1">
        <w:rPr>
          <w:rFonts w:asciiTheme="minorHAnsi" w:hAnsiTheme="minorHAnsi" w:cstheme="minorHAnsi"/>
        </w:rPr>
        <w:t>Permute</w:t>
      </w:r>
    </w:p>
    <w:p w:rsidR="001331D8" w:rsidRPr="00250FA1" w:rsidRDefault="00D062D4" w:rsidP="00250FA1">
      <w:pPr>
        <w:pStyle w:val="Paragrafoelenco"/>
        <w:numPr>
          <w:ilvl w:val="0"/>
          <w:numId w:val="3"/>
        </w:numPr>
        <w:tabs>
          <w:tab w:val="left" w:pos="782"/>
        </w:tabs>
        <w:ind w:right="86" w:firstLine="105"/>
        <w:rPr>
          <w:rFonts w:asciiTheme="minorHAnsi" w:hAnsiTheme="minorHAnsi" w:cstheme="minorHAnsi"/>
          <w:sz w:val="24"/>
          <w:szCs w:val="24"/>
        </w:rPr>
      </w:pPr>
      <w:r w:rsidRPr="00250FA1">
        <w:rPr>
          <w:rFonts w:asciiTheme="minorHAnsi" w:hAnsiTheme="minorHAnsi" w:cstheme="minorHAnsi"/>
          <w:sz w:val="24"/>
          <w:szCs w:val="24"/>
        </w:rPr>
        <w:t>Nel caso ricorrano speciali circostanze di convenienza o di utilità generale, è consentito alienare un bene pubblico quale corrispettivo totale o parziale della acquisizione in proprietà dell’Amministrazione comunale di altro bene immobile.</w:t>
      </w:r>
    </w:p>
    <w:p w:rsidR="001331D8" w:rsidRPr="00250FA1" w:rsidRDefault="00D062D4" w:rsidP="00250FA1">
      <w:pPr>
        <w:pStyle w:val="Paragrafoelenco"/>
        <w:numPr>
          <w:ilvl w:val="0"/>
          <w:numId w:val="3"/>
        </w:numPr>
        <w:tabs>
          <w:tab w:val="left" w:pos="782"/>
        </w:tabs>
        <w:ind w:right="86" w:firstLine="105"/>
        <w:rPr>
          <w:rFonts w:asciiTheme="minorHAnsi" w:hAnsiTheme="minorHAnsi" w:cstheme="minorHAnsi"/>
          <w:sz w:val="24"/>
          <w:szCs w:val="24"/>
        </w:rPr>
      </w:pPr>
      <w:r w:rsidRPr="00250FA1">
        <w:rPr>
          <w:rFonts w:asciiTheme="minorHAnsi" w:hAnsiTheme="minorHAnsi" w:cstheme="minorHAnsi"/>
          <w:sz w:val="24"/>
          <w:szCs w:val="24"/>
        </w:rPr>
        <w:t>La permuta, se il bene da alienare è inserito nel piano delle alienazioni approvato con deliberazione</w:t>
      </w:r>
      <w:r w:rsidRPr="00250FA1">
        <w:rPr>
          <w:rFonts w:asciiTheme="minorHAnsi" w:hAnsiTheme="minorHAnsi" w:cstheme="minorHAnsi"/>
          <w:spacing w:val="-4"/>
          <w:sz w:val="24"/>
          <w:szCs w:val="24"/>
        </w:rPr>
        <w:t xml:space="preserve"> </w:t>
      </w:r>
      <w:r w:rsidRPr="00250FA1">
        <w:rPr>
          <w:rFonts w:asciiTheme="minorHAnsi" w:hAnsiTheme="minorHAnsi" w:cstheme="minorHAnsi"/>
          <w:sz w:val="24"/>
          <w:szCs w:val="24"/>
        </w:rPr>
        <w:t>del</w:t>
      </w:r>
      <w:r w:rsidRPr="00250FA1">
        <w:rPr>
          <w:rFonts w:asciiTheme="minorHAnsi" w:hAnsiTheme="minorHAnsi" w:cstheme="minorHAnsi"/>
          <w:spacing w:val="-6"/>
          <w:sz w:val="24"/>
          <w:szCs w:val="24"/>
        </w:rPr>
        <w:t xml:space="preserve"> </w:t>
      </w:r>
      <w:r w:rsidRPr="00250FA1">
        <w:rPr>
          <w:rFonts w:asciiTheme="minorHAnsi" w:hAnsiTheme="minorHAnsi" w:cstheme="minorHAnsi"/>
          <w:sz w:val="24"/>
          <w:szCs w:val="24"/>
        </w:rPr>
        <w:t>Consiglio</w:t>
      </w:r>
      <w:r w:rsidRPr="00250FA1">
        <w:rPr>
          <w:rFonts w:asciiTheme="minorHAnsi" w:hAnsiTheme="minorHAnsi" w:cstheme="minorHAnsi"/>
          <w:spacing w:val="-5"/>
          <w:sz w:val="24"/>
          <w:szCs w:val="24"/>
        </w:rPr>
        <w:t xml:space="preserve"> </w:t>
      </w:r>
      <w:r w:rsidRPr="00250FA1">
        <w:rPr>
          <w:rFonts w:asciiTheme="minorHAnsi" w:hAnsiTheme="minorHAnsi" w:cstheme="minorHAnsi"/>
          <w:sz w:val="24"/>
          <w:szCs w:val="24"/>
        </w:rPr>
        <w:t>Comunale,</w:t>
      </w:r>
      <w:r w:rsidRPr="00250FA1">
        <w:rPr>
          <w:rFonts w:asciiTheme="minorHAnsi" w:hAnsiTheme="minorHAnsi" w:cstheme="minorHAnsi"/>
          <w:spacing w:val="-4"/>
          <w:sz w:val="24"/>
          <w:szCs w:val="24"/>
        </w:rPr>
        <w:t xml:space="preserve"> </w:t>
      </w:r>
      <w:r w:rsidRPr="00250FA1">
        <w:rPr>
          <w:rFonts w:asciiTheme="minorHAnsi" w:hAnsiTheme="minorHAnsi" w:cstheme="minorHAnsi"/>
          <w:sz w:val="24"/>
          <w:szCs w:val="24"/>
        </w:rPr>
        <w:t>deve</w:t>
      </w:r>
      <w:r w:rsidRPr="00250FA1">
        <w:rPr>
          <w:rFonts w:asciiTheme="minorHAnsi" w:hAnsiTheme="minorHAnsi" w:cstheme="minorHAnsi"/>
          <w:spacing w:val="-5"/>
          <w:sz w:val="24"/>
          <w:szCs w:val="24"/>
        </w:rPr>
        <w:t xml:space="preserve"> </w:t>
      </w:r>
      <w:r w:rsidRPr="00250FA1">
        <w:rPr>
          <w:rFonts w:asciiTheme="minorHAnsi" w:hAnsiTheme="minorHAnsi" w:cstheme="minorHAnsi"/>
          <w:sz w:val="24"/>
          <w:szCs w:val="24"/>
        </w:rPr>
        <w:t>comunque</w:t>
      </w:r>
      <w:r w:rsidRPr="00250FA1">
        <w:rPr>
          <w:rFonts w:asciiTheme="minorHAnsi" w:hAnsiTheme="minorHAnsi" w:cstheme="minorHAnsi"/>
          <w:spacing w:val="-2"/>
          <w:sz w:val="24"/>
          <w:szCs w:val="24"/>
        </w:rPr>
        <w:t xml:space="preserve"> </w:t>
      </w:r>
      <w:r w:rsidRPr="00250FA1">
        <w:rPr>
          <w:rFonts w:asciiTheme="minorHAnsi" w:hAnsiTheme="minorHAnsi" w:cstheme="minorHAnsi"/>
          <w:sz w:val="24"/>
          <w:szCs w:val="24"/>
        </w:rPr>
        <w:t>essere</w:t>
      </w:r>
      <w:r w:rsidRPr="00250FA1">
        <w:rPr>
          <w:rFonts w:asciiTheme="minorHAnsi" w:hAnsiTheme="minorHAnsi" w:cstheme="minorHAnsi"/>
          <w:spacing w:val="-4"/>
          <w:sz w:val="24"/>
          <w:szCs w:val="24"/>
        </w:rPr>
        <w:t xml:space="preserve"> </w:t>
      </w:r>
      <w:r w:rsidRPr="00250FA1">
        <w:rPr>
          <w:rFonts w:asciiTheme="minorHAnsi" w:hAnsiTheme="minorHAnsi" w:cstheme="minorHAnsi"/>
          <w:sz w:val="24"/>
          <w:szCs w:val="24"/>
        </w:rPr>
        <w:t>deliberata</w:t>
      </w:r>
      <w:r w:rsidRPr="00250FA1">
        <w:rPr>
          <w:rFonts w:asciiTheme="minorHAnsi" w:hAnsiTheme="minorHAnsi" w:cstheme="minorHAnsi"/>
          <w:spacing w:val="-4"/>
          <w:sz w:val="24"/>
          <w:szCs w:val="24"/>
        </w:rPr>
        <w:t xml:space="preserve"> </w:t>
      </w:r>
      <w:r w:rsidRPr="00250FA1">
        <w:rPr>
          <w:rFonts w:asciiTheme="minorHAnsi" w:hAnsiTheme="minorHAnsi" w:cstheme="minorHAnsi"/>
          <w:sz w:val="24"/>
          <w:szCs w:val="24"/>
        </w:rPr>
        <w:t>dal</w:t>
      </w:r>
      <w:r w:rsidRPr="00250FA1">
        <w:rPr>
          <w:rFonts w:asciiTheme="minorHAnsi" w:hAnsiTheme="minorHAnsi" w:cstheme="minorHAnsi"/>
          <w:spacing w:val="-5"/>
          <w:sz w:val="24"/>
          <w:szCs w:val="24"/>
        </w:rPr>
        <w:t xml:space="preserve"> </w:t>
      </w:r>
      <w:r w:rsidRPr="00250FA1">
        <w:rPr>
          <w:rFonts w:asciiTheme="minorHAnsi" w:hAnsiTheme="minorHAnsi" w:cstheme="minorHAnsi"/>
          <w:sz w:val="24"/>
          <w:szCs w:val="24"/>
        </w:rPr>
        <w:t>Consiglio</w:t>
      </w:r>
      <w:r w:rsidRPr="00250FA1">
        <w:rPr>
          <w:rFonts w:asciiTheme="minorHAnsi" w:hAnsiTheme="minorHAnsi" w:cstheme="minorHAnsi"/>
          <w:spacing w:val="-3"/>
          <w:sz w:val="24"/>
          <w:szCs w:val="24"/>
        </w:rPr>
        <w:t xml:space="preserve"> </w:t>
      </w:r>
      <w:r w:rsidRPr="00250FA1">
        <w:rPr>
          <w:rFonts w:asciiTheme="minorHAnsi" w:hAnsiTheme="minorHAnsi" w:cstheme="minorHAnsi"/>
          <w:sz w:val="24"/>
          <w:szCs w:val="24"/>
        </w:rPr>
        <w:t>Comunale con espressa indicazione delle motivazioni che rendono opportuno lo scambio.</w:t>
      </w:r>
    </w:p>
    <w:p w:rsidR="001331D8" w:rsidRPr="00250FA1" w:rsidRDefault="00D062D4" w:rsidP="00250FA1">
      <w:pPr>
        <w:pStyle w:val="Paragrafoelenco"/>
        <w:numPr>
          <w:ilvl w:val="0"/>
          <w:numId w:val="3"/>
        </w:numPr>
        <w:tabs>
          <w:tab w:val="left" w:pos="731"/>
        </w:tabs>
        <w:ind w:right="86" w:firstLine="105"/>
        <w:rPr>
          <w:rFonts w:asciiTheme="minorHAnsi" w:hAnsiTheme="minorHAnsi" w:cstheme="minorHAnsi"/>
          <w:sz w:val="24"/>
          <w:szCs w:val="24"/>
        </w:rPr>
      </w:pPr>
      <w:r w:rsidRPr="00250FA1">
        <w:rPr>
          <w:rFonts w:asciiTheme="minorHAnsi" w:hAnsiTheme="minorHAnsi" w:cstheme="minorHAnsi"/>
          <w:sz w:val="24"/>
          <w:szCs w:val="24"/>
        </w:rPr>
        <w:t>La permuta deve in ogni caso essere preceduta da una stima dei valori di mercato dei beni da alienare e da acquisire e dalla verifica di congruità dell’Agenzia del Demanio, onde manifestare in modo oggettivo la congruità del corrispettivo.</w:t>
      </w:r>
    </w:p>
    <w:p w:rsidR="001331D8" w:rsidRPr="00250FA1" w:rsidRDefault="00D062D4" w:rsidP="00250FA1">
      <w:pPr>
        <w:pStyle w:val="Paragrafoelenco"/>
        <w:numPr>
          <w:ilvl w:val="0"/>
          <w:numId w:val="3"/>
        </w:numPr>
        <w:tabs>
          <w:tab w:val="left" w:pos="731"/>
        </w:tabs>
        <w:ind w:right="87" w:firstLine="105"/>
        <w:rPr>
          <w:rFonts w:asciiTheme="minorHAnsi" w:hAnsiTheme="minorHAnsi" w:cstheme="minorHAnsi"/>
          <w:sz w:val="24"/>
          <w:szCs w:val="24"/>
        </w:rPr>
      </w:pPr>
      <w:r w:rsidRPr="00250FA1">
        <w:rPr>
          <w:rFonts w:asciiTheme="minorHAnsi" w:hAnsiTheme="minorHAnsi" w:cstheme="minorHAnsi"/>
          <w:sz w:val="24"/>
          <w:szCs w:val="24"/>
        </w:rPr>
        <w:t>Se i valori dei beni da permutare non si equivalgono, è ammesso il conguaglio attivo e passivo in denaro.</w:t>
      </w:r>
    </w:p>
    <w:p w:rsidR="001331D8" w:rsidRPr="00250FA1" w:rsidRDefault="001331D8" w:rsidP="00250FA1">
      <w:pPr>
        <w:pStyle w:val="Corpodeltesto"/>
        <w:rPr>
          <w:rFonts w:asciiTheme="minorHAnsi" w:hAnsiTheme="minorHAnsi" w:cstheme="minorHAnsi"/>
          <w:sz w:val="24"/>
          <w:szCs w:val="24"/>
        </w:rPr>
      </w:pPr>
    </w:p>
    <w:p w:rsidR="003F58E8" w:rsidRDefault="00D062D4" w:rsidP="003F58E8">
      <w:pPr>
        <w:pStyle w:val="Heading1"/>
        <w:tabs>
          <w:tab w:val="left" w:pos="9638"/>
        </w:tabs>
        <w:ind w:left="0" w:right="-1"/>
        <w:jc w:val="center"/>
        <w:rPr>
          <w:rFonts w:asciiTheme="minorHAnsi" w:hAnsiTheme="minorHAnsi" w:cstheme="minorHAnsi"/>
          <w:b w:val="0"/>
        </w:rPr>
      </w:pPr>
      <w:r w:rsidRPr="00250FA1">
        <w:rPr>
          <w:rFonts w:asciiTheme="minorHAnsi" w:hAnsiTheme="minorHAnsi" w:cstheme="minorHAnsi"/>
        </w:rPr>
        <w:t>Art.</w:t>
      </w:r>
      <w:r w:rsidRPr="00250FA1">
        <w:rPr>
          <w:rFonts w:asciiTheme="minorHAnsi" w:hAnsiTheme="minorHAnsi" w:cstheme="minorHAnsi"/>
          <w:b w:val="0"/>
        </w:rPr>
        <w:t xml:space="preserve"> </w:t>
      </w:r>
      <w:r w:rsidRPr="00250FA1">
        <w:rPr>
          <w:rFonts w:asciiTheme="minorHAnsi" w:hAnsiTheme="minorHAnsi" w:cstheme="minorHAnsi"/>
        </w:rPr>
        <w:t>16</w:t>
      </w:r>
      <w:r w:rsidRPr="00250FA1">
        <w:rPr>
          <w:rFonts w:asciiTheme="minorHAnsi" w:hAnsiTheme="minorHAnsi" w:cstheme="minorHAnsi"/>
          <w:b w:val="0"/>
        </w:rPr>
        <w:t xml:space="preserve"> </w:t>
      </w:r>
    </w:p>
    <w:p w:rsidR="001331D8" w:rsidRPr="00250FA1" w:rsidRDefault="00D062D4" w:rsidP="003F58E8">
      <w:pPr>
        <w:pStyle w:val="Heading1"/>
        <w:tabs>
          <w:tab w:val="left" w:pos="9638"/>
        </w:tabs>
        <w:ind w:left="0" w:right="-1"/>
        <w:jc w:val="center"/>
        <w:rPr>
          <w:rFonts w:asciiTheme="minorHAnsi" w:hAnsiTheme="minorHAnsi" w:cstheme="minorHAnsi"/>
        </w:rPr>
      </w:pPr>
      <w:r w:rsidRPr="00250FA1">
        <w:rPr>
          <w:rFonts w:asciiTheme="minorHAnsi" w:hAnsiTheme="minorHAnsi" w:cstheme="minorHAnsi"/>
        </w:rPr>
        <w:t>Diritto di prelazione</w:t>
      </w:r>
    </w:p>
    <w:p w:rsidR="001331D8" w:rsidRPr="00250FA1" w:rsidRDefault="001331D8" w:rsidP="00250FA1">
      <w:pPr>
        <w:pStyle w:val="Corpodeltesto"/>
        <w:rPr>
          <w:rFonts w:asciiTheme="minorHAnsi" w:hAnsiTheme="minorHAnsi" w:cstheme="minorHAnsi"/>
          <w:b/>
          <w:sz w:val="24"/>
          <w:szCs w:val="24"/>
        </w:rPr>
      </w:pPr>
    </w:p>
    <w:p w:rsidR="001331D8" w:rsidRPr="00250FA1" w:rsidRDefault="00D062D4" w:rsidP="00250FA1">
      <w:pPr>
        <w:pStyle w:val="Paragrafoelenco"/>
        <w:numPr>
          <w:ilvl w:val="0"/>
          <w:numId w:val="2"/>
        </w:numPr>
        <w:tabs>
          <w:tab w:val="left" w:pos="731"/>
        </w:tabs>
        <w:ind w:right="160" w:firstLine="105"/>
        <w:rPr>
          <w:rFonts w:asciiTheme="minorHAnsi" w:hAnsiTheme="minorHAnsi" w:cstheme="minorHAnsi"/>
          <w:sz w:val="24"/>
          <w:szCs w:val="24"/>
        </w:rPr>
      </w:pPr>
      <w:r w:rsidRPr="00250FA1">
        <w:rPr>
          <w:rFonts w:asciiTheme="minorHAnsi" w:hAnsiTheme="minorHAnsi" w:cstheme="minorHAnsi"/>
          <w:sz w:val="24"/>
          <w:szCs w:val="24"/>
        </w:rPr>
        <w:t>Se sul bene immobile da alienare esiste, per norma di legge o altra legittima causa, un valido</w:t>
      </w:r>
      <w:r w:rsidRPr="00250FA1">
        <w:rPr>
          <w:rFonts w:asciiTheme="minorHAnsi" w:hAnsiTheme="minorHAnsi" w:cstheme="minorHAnsi"/>
          <w:spacing w:val="-1"/>
          <w:sz w:val="24"/>
          <w:szCs w:val="24"/>
        </w:rPr>
        <w:t xml:space="preserve"> </w:t>
      </w:r>
      <w:r w:rsidRPr="00250FA1">
        <w:rPr>
          <w:rFonts w:asciiTheme="minorHAnsi" w:hAnsiTheme="minorHAnsi" w:cstheme="minorHAnsi"/>
          <w:sz w:val="24"/>
          <w:szCs w:val="24"/>
        </w:rPr>
        <w:t>diritto</w:t>
      </w:r>
      <w:r w:rsidRPr="00250FA1">
        <w:rPr>
          <w:rFonts w:asciiTheme="minorHAnsi" w:hAnsiTheme="minorHAnsi" w:cstheme="minorHAnsi"/>
          <w:spacing w:val="-1"/>
          <w:sz w:val="24"/>
          <w:szCs w:val="24"/>
        </w:rPr>
        <w:t xml:space="preserve"> </w:t>
      </w:r>
      <w:r w:rsidRPr="00250FA1">
        <w:rPr>
          <w:rFonts w:asciiTheme="minorHAnsi" w:hAnsiTheme="minorHAnsi" w:cstheme="minorHAnsi"/>
          <w:sz w:val="24"/>
          <w:szCs w:val="24"/>
        </w:rPr>
        <w:t>di</w:t>
      </w:r>
      <w:r w:rsidRPr="00250FA1">
        <w:rPr>
          <w:rFonts w:asciiTheme="minorHAnsi" w:hAnsiTheme="minorHAnsi" w:cstheme="minorHAnsi"/>
          <w:spacing w:val="-3"/>
          <w:sz w:val="24"/>
          <w:szCs w:val="24"/>
        </w:rPr>
        <w:t xml:space="preserve"> </w:t>
      </w:r>
      <w:r w:rsidRPr="00250FA1">
        <w:rPr>
          <w:rFonts w:asciiTheme="minorHAnsi" w:hAnsiTheme="minorHAnsi" w:cstheme="minorHAnsi"/>
          <w:sz w:val="24"/>
          <w:szCs w:val="24"/>
        </w:rPr>
        <w:t>prelazione,</w:t>
      </w:r>
      <w:r w:rsidRPr="00250FA1">
        <w:rPr>
          <w:rFonts w:asciiTheme="minorHAnsi" w:hAnsiTheme="minorHAnsi" w:cstheme="minorHAnsi"/>
          <w:spacing w:val="-4"/>
          <w:sz w:val="24"/>
          <w:szCs w:val="24"/>
        </w:rPr>
        <w:t xml:space="preserve"> </w:t>
      </w:r>
      <w:r w:rsidRPr="00250FA1">
        <w:rPr>
          <w:rFonts w:asciiTheme="minorHAnsi" w:hAnsiTheme="minorHAnsi" w:cstheme="minorHAnsi"/>
          <w:sz w:val="24"/>
          <w:szCs w:val="24"/>
        </w:rPr>
        <w:t>di</w:t>
      </w:r>
      <w:r w:rsidRPr="00250FA1">
        <w:rPr>
          <w:rFonts w:asciiTheme="minorHAnsi" w:hAnsiTheme="minorHAnsi" w:cstheme="minorHAnsi"/>
          <w:spacing w:val="-3"/>
          <w:sz w:val="24"/>
          <w:szCs w:val="24"/>
        </w:rPr>
        <w:t xml:space="preserve"> </w:t>
      </w:r>
      <w:r w:rsidRPr="00250FA1">
        <w:rPr>
          <w:rFonts w:asciiTheme="minorHAnsi" w:hAnsiTheme="minorHAnsi" w:cstheme="minorHAnsi"/>
          <w:sz w:val="24"/>
          <w:szCs w:val="24"/>
        </w:rPr>
        <w:t>esso</w:t>
      </w:r>
      <w:r w:rsidRPr="00250FA1">
        <w:rPr>
          <w:rFonts w:asciiTheme="minorHAnsi" w:hAnsiTheme="minorHAnsi" w:cstheme="minorHAnsi"/>
          <w:spacing w:val="-1"/>
          <w:sz w:val="24"/>
          <w:szCs w:val="24"/>
        </w:rPr>
        <w:t xml:space="preserve"> </w:t>
      </w:r>
      <w:r w:rsidRPr="00250FA1">
        <w:rPr>
          <w:rFonts w:asciiTheme="minorHAnsi" w:hAnsiTheme="minorHAnsi" w:cstheme="minorHAnsi"/>
          <w:sz w:val="24"/>
          <w:szCs w:val="24"/>
        </w:rPr>
        <w:t>deve</w:t>
      </w:r>
      <w:r w:rsidRPr="00250FA1">
        <w:rPr>
          <w:rFonts w:asciiTheme="minorHAnsi" w:hAnsiTheme="minorHAnsi" w:cstheme="minorHAnsi"/>
          <w:spacing w:val="-2"/>
          <w:sz w:val="24"/>
          <w:szCs w:val="24"/>
        </w:rPr>
        <w:t xml:space="preserve"> </w:t>
      </w:r>
      <w:r w:rsidRPr="00250FA1">
        <w:rPr>
          <w:rFonts w:asciiTheme="minorHAnsi" w:hAnsiTheme="minorHAnsi" w:cstheme="minorHAnsi"/>
          <w:sz w:val="24"/>
          <w:szCs w:val="24"/>
        </w:rPr>
        <w:t>essere</w:t>
      </w:r>
      <w:r w:rsidRPr="00250FA1">
        <w:rPr>
          <w:rFonts w:asciiTheme="minorHAnsi" w:hAnsiTheme="minorHAnsi" w:cstheme="minorHAnsi"/>
          <w:spacing w:val="-2"/>
          <w:sz w:val="24"/>
          <w:szCs w:val="24"/>
        </w:rPr>
        <w:t xml:space="preserve"> </w:t>
      </w:r>
      <w:r w:rsidRPr="00250FA1">
        <w:rPr>
          <w:rFonts w:asciiTheme="minorHAnsi" w:hAnsiTheme="minorHAnsi" w:cstheme="minorHAnsi"/>
          <w:sz w:val="24"/>
          <w:szCs w:val="24"/>
        </w:rPr>
        <w:t>data</w:t>
      </w:r>
      <w:r w:rsidRPr="00250FA1">
        <w:rPr>
          <w:rFonts w:asciiTheme="minorHAnsi" w:hAnsiTheme="minorHAnsi" w:cstheme="minorHAnsi"/>
          <w:spacing w:val="-2"/>
          <w:sz w:val="24"/>
          <w:szCs w:val="24"/>
        </w:rPr>
        <w:t xml:space="preserve"> </w:t>
      </w:r>
      <w:r w:rsidRPr="00250FA1">
        <w:rPr>
          <w:rFonts w:asciiTheme="minorHAnsi" w:hAnsiTheme="minorHAnsi" w:cstheme="minorHAnsi"/>
          <w:sz w:val="24"/>
          <w:szCs w:val="24"/>
        </w:rPr>
        <w:t>notizia</w:t>
      </w:r>
      <w:r w:rsidRPr="00250FA1">
        <w:rPr>
          <w:rFonts w:asciiTheme="minorHAnsi" w:hAnsiTheme="minorHAnsi" w:cstheme="minorHAnsi"/>
          <w:spacing w:val="-2"/>
          <w:sz w:val="24"/>
          <w:szCs w:val="24"/>
        </w:rPr>
        <w:t xml:space="preserve"> </w:t>
      </w:r>
      <w:r w:rsidRPr="00250FA1">
        <w:rPr>
          <w:rFonts w:asciiTheme="minorHAnsi" w:hAnsiTheme="minorHAnsi" w:cstheme="minorHAnsi"/>
          <w:sz w:val="24"/>
          <w:szCs w:val="24"/>
        </w:rPr>
        <w:t>nel</w:t>
      </w:r>
      <w:r w:rsidRPr="00250FA1">
        <w:rPr>
          <w:rFonts w:asciiTheme="minorHAnsi" w:hAnsiTheme="minorHAnsi" w:cstheme="minorHAnsi"/>
          <w:spacing w:val="-3"/>
          <w:sz w:val="24"/>
          <w:szCs w:val="24"/>
        </w:rPr>
        <w:t xml:space="preserve"> </w:t>
      </w:r>
      <w:r w:rsidRPr="00250FA1">
        <w:rPr>
          <w:rFonts w:asciiTheme="minorHAnsi" w:hAnsiTheme="minorHAnsi" w:cstheme="minorHAnsi"/>
          <w:sz w:val="24"/>
          <w:szCs w:val="24"/>
        </w:rPr>
        <w:t>bando</w:t>
      </w:r>
      <w:r w:rsidRPr="00250FA1">
        <w:rPr>
          <w:rFonts w:asciiTheme="minorHAnsi" w:hAnsiTheme="minorHAnsi" w:cstheme="minorHAnsi"/>
          <w:spacing w:val="-1"/>
          <w:sz w:val="24"/>
          <w:szCs w:val="24"/>
        </w:rPr>
        <w:t xml:space="preserve"> </w:t>
      </w:r>
      <w:r w:rsidRPr="00250FA1">
        <w:rPr>
          <w:rFonts w:asciiTheme="minorHAnsi" w:hAnsiTheme="minorHAnsi" w:cstheme="minorHAnsi"/>
          <w:sz w:val="24"/>
          <w:szCs w:val="24"/>
        </w:rPr>
        <w:t>che</w:t>
      </w:r>
      <w:r w:rsidRPr="00250FA1">
        <w:rPr>
          <w:rFonts w:asciiTheme="minorHAnsi" w:hAnsiTheme="minorHAnsi" w:cstheme="minorHAnsi"/>
          <w:spacing w:val="-2"/>
          <w:sz w:val="24"/>
          <w:szCs w:val="24"/>
        </w:rPr>
        <w:t xml:space="preserve"> </w:t>
      </w:r>
      <w:r w:rsidRPr="00250FA1">
        <w:rPr>
          <w:rFonts w:asciiTheme="minorHAnsi" w:hAnsiTheme="minorHAnsi" w:cstheme="minorHAnsi"/>
          <w:sz w:val="24"/>
          <w:szCs w:val="24"/>
        </w:rPr>
        <w:t>indice</w:t>
      </w:r>
      <w:r w:rsidRPr="00250FA1">
        <w:rPr>
          <w:rFonts w:asciiTheme="minorHAnsi" w:hAnsiTheme="minorHAnsi" w:cstheme="minorHAnsi"/>
          <w:spacing w:val="-4"/>
          <w:sz w:val="24"/>
          <w:szCs w:val="24"/>
        </w:rPr>
        <w:t xml:space="preserve"> </w:t>
      </w:r>
      <w:r w:rsidRPr="00250FA1">
        <w:rPr>
          <w:rFonts w:asciiTheme="minorHAnsi" w:hAnsiTheme="minorHAnsi" w:cstheme="minorHAnsi"/>
          <w:sz w:val="24"/>
          <w:szCs w:val="24"/>
        </w:rPr>
        <w:t>l’asta</w:t>
      </w:r>
      <w:r w:rsidRPr="00250FA1">
        <w:rPr>
          <w:rFonts w:asciiTheme="minorHAnsi" w:hAnsiTheme="minorHAnsi" w:cstheme="minorHAnsi"/>
          <w:spacing w:val="-2"/>
          <w:sz w:val="24"/>
          <w:szCs w:val="24"/>
        </w:rPr>
        <w:t xml:space="preserve"> </w:t>
      </w:r>
      <w:r w:rsidRPr="00250FA1">
        <w:rPr>
          <w:rFonts w:asciiTheme="minorHAnsi" w:hAnsiTheme="minorHAnsi" w:cstheme="minorHAnsi"/>
          <w:sz w:val="24"/>
          <w:szCs w:val="24"/>
        </w:rPr>
        <w:t>pubblica o nell’avviso della trattativa privata.</w:t>
      </w:r>
    </w:p>
    <w:p w:rsidR="001331D8" w:rsidRPr="00250FA1" w:rsidRDefault="00D062D4" w:rsidP="00250FA1">
      <w:pPr>
        <w:pStyle w:val="Paragrafoelenco"/>
        <w:numPr>
          <w:ilvl w:val="0"/>
          <w:numId w:val="2"/>
        </w:numPr>
        <w:tabs>
          <w:tab w:val="left" w:pos="730"/>
        </w:tabs>
        <w:ind w:left="24" w:right="159" w:firstLine="105"/>
        <w:rPr>
          <w:rFonts w:asciiTheme="minorHAnsi" w:hAnsiTheme="minorHAnsi" w:cstheme="minorHAnsi"/>
          <w:sz w:val="24"/>
          <w:szCs w:val="24"/>
        </w:rPr>
      </w:pPr>
      <w:r w:rsidRPr="00250FA1">
        <w:rPr>
          <w:rFonts w:asciiTheme="minorHAnsi" w:hAnsiTheme="minorHAnsi" w:cstheme="minorHAnsi"/>
          <w:sz w:val="24"/>
          <w:szCs w:val="24"/>
        </w:rPr>
        <w:t>Il titolare del diritto di prelazione ha diritto ad acquistare il bene al prezzo risultante dall’asta pubblica o dalla trattativa privata.</w:t>
      </w:r>
    </w:p>
    <w:p w:rsidR="001331D8" w:rsidRPr="00250FA1" w:rsidRDefault="00D062D4" w:rsidP="00250FA1">
      <w:pPr>
        <w:pStyle w:val="Paragrafoelenco"/>
        <w:numPr>
          <w:ilvl w:val="0"/>
          <w:numId w:val="2"/>
        </w:numPr>
        <w:tabs>
          <w:tab w:val="left" w:pos="730"/>
        </w:tabs>
        <w:ind w:left="24" w:right="158" w:firstLine="105"/>
        <w:rPr>
          <w:rFonts w:asciiTheme="minorHAnsi" w:hAnsiTheme="minorHAnsi" w:cstheme="minorHAnsi"/>
          <w:sz w:val="24"/>
          <w:szCs w:val="24"/>
        </w:rPr>
      </w:pPr>
      <w:r w:rsidRPr="00250FA1">
        <w:rPr>
          <w:rFonts w:asciiTheme="minorHAnsi" w:hAnsiTheme="minorHAnsi" w:cstheme="minorHAnsi"/>
          <w:sz w:val="24"/>
          <w:szCs w:val="24"/>
        </w:rPr>
        <w:t>Il diritto di prelazione deve essere esercitato entro trenta giorni dalla comunicazione della avvenuta aggiudicazione salvo che la legge preveda un termine maggiore; in tal caso gli effetti della aggiudicazione sono sospensivamente condizionati al decorrere del termine.</w:t>
      </w:r>
    </w:p>
    <w:p w:rsidR="001331D8" w:rsidRPr="00250FA1" w:rsidRDefault="001331D8" w:rsidP="00250FA1">
      <w:pPr>
        <w:pStyle w:val="Corpodeltesto"/>
        <w:rPr>
          <w:rFonts w:asciiTheme="minorHAnsi" w:hAnsiTheme="minorHAnsi" w:cstheme="minorHAnsi"/>
          <w:sz w:val="24"/>
          <w:szCs w:val="24"/>
        </w:rPr>
      </w:pPr>
    </w:p>
    <w:p w:rsidR="003F58E8" w:rsidRDefault="00D062D4" w:rsidP="003F58E8">
      <w:pPr>
        <w:pStyle w:val="Heading1"/>
        <w:tabs>
          <w:tab w:val="left" w:pos="9638"/>
        </w:tabs>
        <w:ind w:left="0" w:right="-1"/>
        <w:jc w:val="center"/>
        <w:rPr>
          <w:rFonts w:asciiTheme="minorHAnsi" w:hAnsiTheme="minorHAnsi" w:cstheme="minorHAnsi"/>
          <w:b w:val="0"/>
        </w:rPr>
      </w:pPr>
      <w:r w:rsidRPr="00250FA1">
        <w:rPr>
          <w:rFonts w:asciiTheme="minorHAnsi" w:hAnsiTheme="minorHAnsi" w:cstheme="minorHAnsi"/>
        </w:rPr>
        <w:t>Art.</w:t>
      </w:r>
      <w:r w:rsidRPr="00250FA1">
        <w:rPr>
          <w:rFonts w:asciiTheme="minorHAnsi" w:hAnsiTheme="minorHAnsi" w:cstheme="minorHAnsi"/>
          <w:b w:val="0"/>
        </w:rPr>
        <w:t xml:space="preserve"> </w:t>
      </w:r>
      <w:r w:rsidRPr="00250FA1">
        <w:rPr>
          <w:rFonts w:asciiTheme="minorHAnsi" w:hAnsiTheme="minorHAnsi" w:cstheme="minorHAnsi"/>
        </w:rPr>
        <w:t>17</w:t>
      </w:r>
      <w:r w:rsidRPr="00250FA1">
        <w:rPr>
          <w:rFonts w:asciiTheme="minorHAnsi" w:hAnsiTheme="minorHAnsi" w:cstheme="minorHAnsi"/>
          <w:b w:val="0"/>
        </w:rPr>
        <w:t xml:space="preserve"> </w:t>
      </w:r>
    </w:p>
    <w:p w:rsidR="001331D8" w:rsidRPr="00250FA1" w:rsidRDefault="00D062D4" w:rsidP="003F58E8">
      <w:pPr>
        <w:pStyle w:val="Heading1"/>
        <w:tabs>
          <w:tab w:val="left" w:pos="9638"/>
        </w:tabs>
        <w:ind w:left="0" w:right="-1"/>
        <w:jc w:val="center"/>
        <w:rPr>
          <w:rFonts w:asciiTheme="minorHAnsi" w:hAnsiTheme="minorHAnsi" w:cstheme="minorHAnsi"/>
        </w:rPr>
      </w:pPr>
      <w:r w:rsidRPr="00250FA1">
        <w:rPr>
          <w:rFonts w:asciiTheme="minorHAnsi" w:hAnsiTheme="minorHAnsi" w:cstheme="minorHAnsi"/>
        </w:rPr>
        <w:t>Norme finali</w:t>
      </w:r>
    </w:p>
    <w:p w:rsidR="001331D8" w:rsidRPr="00250FA1" w:rsidRDefault="001331D8" w:rsidP="00250FA1">
      <w:pPr>
        <w:pStyle w:val="Corpodeltesto"/>
        <w:rPr>
          <w:rFonts w:asciiTheme="minorHAnsi" w:hAnsiTheme="minorHAnsi" w:cstheme="minorHAnsi"/>
          <w:b/>
          <w:sz w:val="24"/>
          <w:szCs w:val="24"/>
        </w:rPr>
      </w:pPr>
    </w:p>
    <w:p w:rsidR="001331D8" w:rsidRPr="00250FA1" w:rsidRDefault="00D062D4" w:rsidP="00250FA1">
      <w:pPr>
        <w:pStyle w:val="Paragrafoelenco"/>
        <w:numPr>
          <w:ilvl w:val="0"/>
          <w:numId w:val="1"/>
        </w:numPr>
        <w:tabs>
          <w:tab w:val="left" w:pos="730"/>
        </w:tabs>
        <w:ind w:right="87" w:firstLine="105"/>
        <w:rPr>
          <w:rFonts w:asciiTheme="minorHAnsi" w:hAnsiTheme="minorHAnsi" w:cstheme="minorHAnsi"/>
          <w:sz w:val="24"/>
          <w:szCs w:val="24"/>
        </w:rPr>
      </w:pPr>
      <w:r w:rsidRPr="00250FA1">
        <w:rPr>
          <w:rFonts w:asciiTheme="minorHAnsi" w:hAnsiTheme="minorHAnsi" w:cstheme="minorHAnsi"/>
          <w:sz w:val="24"/>
          <w:szCs w:val="24"/>
        </w:rPr>
        <w:t>Per quanto non previsto nel presente regolamento si fa applicazione delle norme della contabilità pubblica, del codice civile e delle altre leggi speciali che regolano la materia.</w:t>
      </w:r>
    </w:p>
    <w:p w:rsidR="001331D8" w:rsidRPr="00250FA1" w:rsidRDefault="00D062D4" w:rsidP="00250FA1">
      <w:pPr>
        <w:pStyle w:val="Paragrafoelenco"/>
        <w:numPr>
          <w:ilvl w:val="0"/>
          <w:numId w:val="1"/>
        </w:numPr>
        <w:tabs>
          <w:tab w:val="left" w:pos="730"/>
        </w:tabs>
        <w:ind w:right="87" w:firstLine="105"/>
        <w:rPr>
          <w:rFonts w:asciiTheme="minorHAnsi" w:hAnsiTheme="minorHAnsi" w:cstheme="minorHAnsi"/>
          <w:sz w:val="24"/>
          <w:szCs w:val="24"/>
        </w:rPr>
      </w:pPr>
      <w:r w:rsidRPr="00250FA1">
        <w:rPr>
          <w:rFonts w:asciiTheme="minorHAnsi" w:hAnsiTheme="minorHAnsi" w:cstheme="minorHAnsi"/>
          <w:sz w:val="24"/>
          <w:szCs w:val="24"/>
        </w:rPr>
        <w:t>Il presente regolamento entra in vigore il giorno successivo alla pubblicazione sull’Albo pretorio ad intervenuta esecutività della relativa deliberazione di approvazione.</w:t>
      </w:r>
    </w:p>
    <w:sectPr w:rsidR="001331D8" w:rsidRPr="00250FA1" w:rsidSect="00250FA1">
      <w:footerReference w:type="default" r:id="rId8"/>
      <w:footerReference w:type="first" r:id="rId9"/>
      <w:pgSz w:w="11906" w:h="16838"/>
      <w:pgMar w:top="1560" w:right="1134" w:bottom="940" w:left="1134" w:header="0" w:footer="743" w:gutter="0"/>
      <w:cols w:space="720"/>
      <w:formProt w:val="0"/>
      <w:docGrid w:linePitch="100" w:charSpace="1228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658A" w:rsidRDefault="00B1658A" w:rsidP="001331D8">
      <w:r>
        <w:separator/>
      </w:r>
    </w:p>
  </w:endnote>
  <w:endnote w:type="continuationSeparator" w:id="0">
    <w:p w:rsidR="00B1658A" w:rsidRDefault="00B1658A" w:rsidP="001331D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San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1D8" w:rsidRDefault="009F4003">
    <w:pPr>
      <w:pStyle w:val="Corpodeltesto"/>
      <w:spacing w:line="7" w:lineRule="auto"/>
      <w:rPr>
        <w:sz w:val="20"/>
      </w:rPr>
    </w:pPr>
    <w:r>
      <w:rPr>
        <w:sz w:val="20"/>
      </w:rPr>
      <w:pict>
        <v:shape id="Textbox 7" o:spid="_x0000_s1025" style="position:absolute;margin-left:286.65pt;margin-top:793.85pt;width:12.05pt;height:11.95pt;z-index:251661312;mso-wrap-style:square;mso-position-horizontal-relative:page;mso-position-vertical-relative:page;v-text-anchor:top" coordsize="" o:allowincell="f" path="m,l-127,r,-127l,-127xe" filled="f" stroked="f" strokecolor="#3465a4">
          <v:fill o:detectmouseclick="t"/>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1D8" w:rsidRDefault="001331D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658A" w:rsidRDefault="00B1658A" w:rsidP="001331D8">
      <w:r>
        <w:separator/>
      </w:r>
    </w:p>
  </w:footnote>
  <w:footnote w:type="continuationSeparator" w:id="0">
    <w:p w:rsidR="00B1658A" w:rsidRDefault="00B1658A" w:rsidP="001331D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E400B4"/>
    <w:multiLevelType w:val="multilevel"/>
    <w:tmpl w:val="5D10958C"/>
    <w:lvl w:ilvl="0">
      <w:start w:val="1"/>
      <w:numFmt w:val="decimal"/>
      <w:lvlText w:val="%1."/>
      <w:lvlJc w:val="left"/>
      <w:pPr>
        <w:tabs>
          <w:tab w:val="num" w:pos="0"/>
        </w:tabs>
        <w:ind w:left="166" w:hanging="348"/>
      </w:pPr>
      <w:rPr>
        <w:rFonts w:ascii="Calibri" w:eastAsia="Calibri" w:hAnsi="Calibri" w:cs="Calibri"/>
        <w:b/>
        <w:bCs/>
        <w:i w:val="0"/>
        <w:iCs w:val="0"/>
        <w:spacing w:val="0"/>
        <w:w w:val="100"/>
        <w:sz w:val="22"/>
        <w:szCs w:val="22"/>
        <w:lang w:val="it-IT" w:eastAsia="en-US" w:bidi="ar-SA"/>
      </w:rPr>
    </w:lvl>
    <w:lvl w:ilvl="1">
      <w:numFmt w:val="bullet"/>
      <w:lvlText w:val=""/>
      <w:lvlJc w:val="left"/>
      <w:pPr>
        <w:tabs>
          <w:tab w:val="num" w:pos="0"/>
        </w:tabs>
        <w:ind w:left="1022" w:hanging="348"/>
      </w:pPr>
      <w:rPr>
        <w:rFonts w:ascii="Symbol" w:hAnsi="Symbol" w:cs="Symbol" w:hint="default"/>
        <w:lang w:val="it-IT" w:eastAsia="en-US" w:bidi="ar-SA"/>
      </w:rPr>
    </w:lvl>
    <w:lvl w:ilvl="2">
      <w:numFmt w:val="bullet"/>
      <w:lvlText w:val=""/>
      <w:lvlJc w:val="left"/>
      <w:pPr>
        <w:tabs>
          <w:tab w:val="num" w:pos="0"/>
        </w:tabs>
        <w:ind w:left="1884" w:hanging="348"/>
      </w:pPr>
      <w:rPr>
        <w:rFonts w:ascii="Symbol" w:hAnsi="Symbol" w:cs="Symbol" w:hint="default"/>
        <w:lang w:val="it-IT" w:eastAsia="en-US" w:bidi="ar-SA"/>
      </w:rPr>
    </w:lvl>
    <w:lvl w:ilvl="3">
      <w:numFmt w:val="bullet"/>
      <w:lvlText w:val=""/>
      <w:lvlJc w:val="left"/>
      <w:pPr>
        <w:tabs>
          <w:tab w:val="num" w:pos="0"/>
        </w:tabs>
        <w:ind w:left="2746" w:hanging="348"/>
      </w:pPr>
      <w:rPr>
        <w:rFonts w:ascii="Symbol" w:hAnsi="Symbol" w:cs="Symbol" w:hint="default"/>
        <w:lang w:val="it-IT" w:eastAsia="en-US" w:bidi="ar-SA"/>
      </w:rPr>
    </w:lvl>
    <w:lvl w:ilvl="4">
      <w:numFmt w:val="bullet"/>
      <w:lvlText w:val=""/>
      <w:lvlJc w:val="left"/>
      <w:pPr>
        <w:tabs>
          <w:tab w:val="num" w:pos="0"/>
        </w:tabs>
        <w:ind w:left="3608" w:hanging="348"/>
      </w:pPr>
      <w:rPr>
        <w:rFonts w:ascii="Symbol" w:hAnsi="Symbol" w:cs="Symbol" w:hint="default"/>
        <w:lang w:val="it-IT" w:eastAsia="en-US" w:bidi="ar-SA"/>
      </w:rPr>
    </w:lvl>
    <w:lvl w:ilvl="5">
      <w:numFmt w:val="bullet"/>
      <w:lvlText w:val=""/>
      <w:lvlJc w:val="left"/>
      <w:pPr>
        <w:tabs>
          <w:tab w:val="num" w:pos="0"/>
        </w:tabs>
        <w:ind w:left="4471" w:hanging="348"/>
      </w:pPr>
      <w:rPr>
        <w:rFonts w:ascii="Symbol" w:hAnsi="Symbol" w:cs="Symbol" w:hint="default"/>
        <w:lang w:val="it-IT" w:eastAsia="en-US" w:bidi="ar-SA"/>
      </w:rPr>
    </w:lvl>
    <w:lvl w:ilvl="6">
      <w:numFmt w:val="bullet"/>
      <w:lvlText w:val=""/>
      <w:lvlJc w:val="left"/>
      <w:pPr>
        <w:tabs>
          <w:tab w:val="num" w:pos="0"/>
        </w:tabs>
        <w:ind w:left="5333" w:hanging="348"/>
      </w:pPr>
      <w:rPr>
        <w:rFonts w:ascii="Symbol" w:hAnsi="Symbol" w:cs="Symbol" w:hint="default"/>
        <w:lang w:val="it-IT" w:eastAsia="en-US" w:bidi="ar-SA"/>
      </w:rPr>
    </w:lvl>
    <w:lvl w:ilvl="7">
      <w:numFmt w:val="bullet"/>
      <w:lvlText w:val=""/>
      <w:lvlJc w:val="left"/>
      <w:pPr>
        <w:tabs>
          <w:tab w:val="num" w:pos="0"/>
        </w:tabs>
        <w:ind w:left="6195" w:hanging="348"/>
      </w:pPr>
      <w:rPr>
        <w:rFonts w:ascii="Symbol" w:hAnsi="Symbol" w:cs="Symbol" w:hint="default"/>
        <w:lang w:val="it-IT" w:eastAsia="en-US" w:bidi="ar-SA"/>
      </w:rPr>
    </w:lvl>
    <w:lvl w:ilvl="8">
      <w:numFmt w:val="bullet"/>
      <w:lvlText w:val=""/>
      <w:lvlJc w:val="left"/>
      <w:pPr>
        <w:tabs>
          <w:tab w:val="num" w:pos="0"/>
        </w:tabs>
        <w:ind w:left="7057" w:hanging="348"/>
      </w:pPr>
      <w:rPr>
        <w:rFonts w:ascii="Symbol" w:hAnsi="Symbol" w:cs="Symbol" w:hint="default"/>
        <w:lang w:val="it-IT" w:eastAsia="en-US" w:bidi="ar-SA"/>
      </w:rPr>
    </w:lvl>
  </w:abstractNum>
  <w:abstractNum w:abstractNumId="1">
    <w:nsid w:val="1AE04254"/>
    <w:multiLevelType w:val="multilevel"/>
    <w:tmpl w:val="B59E16C2"/>
    <w:lvl w:ilvl="0">
      <w:start w:val="1"/>
      <w:numFmt w:val="decimal"/>
      <w:lvlText w:val="%1."/>
      <w:lvlJc w:val="left"/>
      <w:pPr>
        <w:tabs>
          <w:tab w:val="num" w:pos="0"/>
        </w:tabs>
        <w:ind w:left="25" w:hanging="603"/>
      </w:pPr>
      <w:rPr>
        <w:rFonts w:ascii="Calibri" w:eastAsia="Calibri" w:hAnsi="Calibri" w:cs="Calibri"/>
        <w:b/>
        <w:bCs/>
        <w:i w:val="0"/>
        <w:iCs w:val="0"/>
        <w:spacing w:val="0"/>
        <w:w w:val="100"/>
        <w:sz w:val="22"/>
        <w:szCs w:val="22"/>
        <w:lang w:val="it-IT" w:eastAsia="en-US" w:bidi="ar-SA"/>
      </w:rPr>
    </w:lvl>
    <w:lvl w:ilvl="1">
      <w:numFmt w:val="bullet"/>
      <w:lvlText w:val=""/>
      <w:lvlJc w:val="left"/>
      <w:pPr>
        <w:tabs>
          <w:tab w:val="num" w:pos="0"/>
        </w:tabs>
        <w:ind w:left="896" w:hanging="603"/>
      </w:pPr>
      <w:rPr>
        <w:rFonts w:ascii="Symbol" w:hAnsi="Symbol" w:cs="Symbol" w:hint="default"/>
        <w:lang w:val="it-IT" w:eastAsia="en-US" w:bidi="ar-SA"/>
      </w:rPr>
    </w:lvl>
    <w:lvl w:ilvl="2">
      <w:numFmt w:val="bullet"/>
      <w:lvlText w:val=""/>
      <w:lvlJc w:val="left"/>
      <w:pPr>
        <w:tabs>
          <w:tab w:val="num" w:pos="0"/>
        </w:tabs>
        <w:ind w:left="1772" w:hanging="603"/>
      </w:pPr>
      <w:rPr>
        <w:rFonts w:ascii="Symbol" w:hAnsi="Symbol" w:cs="Symbol" w:hint="default"/>
        <w:lang w:val="it-IT" w:eastAsia="en-US" w:bidi="ar-SA"/>
      </w:rPr>
    </w:lvl>
    <w:lvl w:ilvl="3">
      <w:numFmt w:val="bullet"/>
      <w:lvlText w:val=""/>
      <w:lvlJc w:val="left"/>
      <w:pPr>
        <w:tabs>
          <w:tab w:val="num" w:pos="0"/>
        </w:tabs>
        <w:ind w:left="2648" w:hanging="603"/>
      </w:pPr>
      <w:rPr>
        <w:rFonts w:ascii="Symbol" w:hAnsi="Symbol" w:cs="Symbol" w:hint="default"/>
        <w:lang w:val="it-IT" w:eastAsia="en-US" w:bidi="ar-SA"/>
      </w:rPr>
    </w:lvl>
    <w:lvl w:ilvl="4">
      <w:numFmt w:val="bullet"/>
      <w:lvlText w:val=""/>
      <w:lvlJc w:val="left"/>
      <w:pPr>
        <w:tabs>
          <w:tab w:val="num" w:pos="0"/>
        </w:tabs>
        <w:ind w:left="3524" w:hanging="603"/>
      </w:pPr>
      <w:rPr>
        <w:rFonts w:ascii="Symbol" w:hAnsi="Symbol" w:cs="Symbol" w:hint="default"/>
        <w:lang w:val="it-IT" w:eastAsia="en-US" w:bidi="ar-SA"/>
      </w:rPr>
    </w:lvl>
    <w:lvl w:ilvl="5">
      <w:numFmt w:val="bullet"/>
      <w:lvlText w:val=""/>
      <w:lvlJc w:val="left"/>
      <w:pPr>
        <w:tabs>
          <w:tab w:val="num" w:pos="0"/>
        </w:tabs>
        <w:ind w:left="4401" w:hanging="603"/>
      </w:pPr>
      <w:rPr>
        <w:rFonts w:ascii="Symbol" w:hAnsi="Symbol" w:cs="Symbol" w:hint="default"/>
        <w:lang w:val="it-IT" w:eastAsia="en-US" w:bidi="ar-SA"/>
      </w:rPr>
    </w:lvl>
    <w:lvl w:ilvl="6">
      <w:numFmt w:val="bullet"/>
      <w:lvlText w:val=""/>
      <w:lvlJc w:val="left"/>
      <w:pPr>
        <w:tabs>
          <w:tab w:val="num" w:pos="0"/>
        </w:tabs>
        <w:ind w:left="5277" w:hanging="603"/>
      </w:pPr>
      <w:rPr>
        <w:rFonts w:ascii="Symbol" w:hAnsi="Symbol" w:cs="Symbol" w:hint="default"/>
        <w:lang w:val="it-IT" w:eastAsia="en-US" w:bidi="ar-SA"/>
      </w:rPr>
    </w:lvl>
    <w:lvl w:ilvl="7">
      <w:numFmt w:val="bullet"/>
      <w:lvlText w:val=""/>
      <w:lvlJc w:val="left"/>
      <w:pPr>
        <w:tabs>
          <w:tab w:val="num" w:pos="0"/>
        </w:tabs>
        <w:ind w:left="6153" w:hanging="603"/>
      </w:pPr>
      <w:rPr>
        <w:rFonts w:ascii="Symbol" w:hAnsi="Symbol" w:cs="Symbol" w:hint="default"/>
        <w:lang w:val="it-IT" w:eastAsia="en-US" w:bidi="ar-SA"/>
      </w:rPr>
    </w:lvl>
    <w:lvl w:ilvl="8">
      <w:numFmt w:val="bullet"/>
      <w:lvlText w:val=""/>
      <w:lvlJc w:val="left"/>
      <w:pPr>
        <w:tabs>
          <w:tab w:val="num" w:pos="0"/>
        </w:tabs>
        <w:ind w:left="7029" w:hanging="603"/>
      </w:pPr>
      <w:rPr>
        <w:rFonts w:ascii="Symbol" w:hAnsi="Symbol" w:cs="Symbol" w:hint="default"/>
        <w:lang w:val="it-IT" w:eastAsia="en-US" w:bidi="ar-SA"/>
      </w:rPr>
    </w:lvl>
  </w:abstractNum>
  <w:abstractNum w:abstractNumId="2">
    <w:nsid w:val="1BD86F1C"/>
    <w:multiLevelType w:val="multilevel"/>
    <w:tmpl w:val="BB122DAE"/>
    <w:lvl w:ilvl="0">
      <w:start w:val="1"/>
      <w:numFmt w:val="decimal"/>
      <w:lvlText w:val="%1."/>
      <w:lvlJc w:val="left"/>
      <w:pPr>
        <w:tabs>
          <w:tab w:val="num" w:pos="0"/>
        </w:tabs>
        <w:ind w:left="25" w:hanging="336"/>
      </w:pPr>
      <w:rPr>
        <w:rFonts w:ascii="Calibri" w:eastAsia="Calibri" w:hAnsi="Calibri" w:cs="Calibri"/>
        <w:b/>
        <w:bCs/>
        <w:i w:val="0"/>
        <w:iCs w:val="0"/>
        <w:spacing w:val="0"/>
        <w:w w:val="100"/>
        <w:sz w:val="22"/>
        <w:szCs w:val="22"/>
        <w:lang w:val="it-IT" w:eastAsia="en-US" w:bidi="ar-SA"/>
      </w:rPr>
    </w:lvl>
    <w:lvl w:ilvl="1">
      <w:numFmt w:val="bullet"/>
      <w:lvlText w:val=""/>
      <w:lvlJc w:val="left"/>
      <w:pPr>
        <w:tabs>
          <w:tab w:val="num" w:pos="0"/>
        </w:tabs>
        <w:ind w:left="896" w:hanging="336"/>
      </w:pPr>
      <w:rPr>
        <w:rFonts w:ascii="Symbol" w:hAnsi="Symbol" w:cs="Symbol" w:hint="default"/>
        <w:lang w:val="it-IT" w:eastAsia="en-US" w:bidi="ar-SA"/>
      </w:rPr>
    </w:lvl>
    <w:lvl w:ilvl="2">
      <w:numFmt w:val="bullet"/>
      <w:lvlText w:val=""/>
      <w:lvlJc w:val="left"/>
      <w:pPr>
        <w:tabs>
          <w:tab w:val="num" w:pos="0"/>
        </w:tabs>
        <w:ind w:left="1772" w:hanging="336"/>
      </w:pPr>
      <w:rPr>
        <w:rFonts w:ascii="Symbol" w:hAnsi="Symbol" w:cs="Symbol" w:hint="default"/>
        <w:lang w:val="it-IT" w:eastAsia="en-US" w:bidi="ar-SA"/>
      </w:rPr>
    </w:lvl>
    <w:lvl w:ilvl="3">
      <w:numFmt w:val="bullet"/>
      <w:lvlText w:val=""/>
      <w:lvlJc w:val="left"/>
      <w:pPr>
        <w:tabs>
          <w:tab w:val="num" w:pos="0"/>
        </w:tabs>
        <w:ind w:left="2648" w:hanging="336"/>
      </w:pPr>
      <w:rPr>
        <w:rFonts w:ascii="Symbol" w:hAnsi="Symbol" w:cs="Symbol" w:hint="default"/>
        <w:lang w:val="it-IT" w:eastAsia="en-US" w:bidi="ar-SA"/>
      </w:rPr>
    </w:lvl>
    <w:lvl w:ilvl="4">
      <w:numFmt w:val="bullet"/>
      <w:lvlText w:val=""/>
      <w:lvlJc w:val="left"/>
      <w:pPr>
        <w:tabs>
          <w:tab w:val="num" w:pos="0"/>
        </w:tabs>
        <w:ind w:left="3524" w:hanging="336"/>
      </w:pPr>
      <w:rPr>
        <w:rFonts w:ascii="Symbol" w:hAnsi="Symbol" w:cs="Symbol" w:hint="default"/>
        <w:lang w:val="it-IT" w:eastAsia="en-US" w:bidi="ar-SA"/>
      </w:rPr>
    </w:lvl>
    <w:lvl w:ilvl="5">
      <w:numFmt w:val="bullet"/>
      <w:lvlText w:val=""/>
      <w:lvlJc w:val="left"/>
      <w:pPr>
        <w:tabs>
          <w:tab w:val="num" w:pos="0"/>
        </w:tabs>
        <w:ind w:left="4401" w:hanging="336"/>
      </w:pPr>
      <w:rPr>
        <w:rFonts w:ascii="Symbol" w:hAnsi="Symbol" w:cs="Symbol" w:hint="default"/>
        <w:lang w:val="it-IT" w:eastAsia="en-US" w:bidi="ar-SA"/>
      </w:rPr>
    </w:lvl>
    <w:lvl w:ilvl="6">
      <w:numFmt w:val="bullet"/>
      <w:lvlText w:val=""/>
      <w:lvlJc w:val="left"/>
      <w:pPr>
        <w:tabs>
          <w:tab w:val="num" w:pos="0"/>
        </w:tabs>
        <w:ind w:left="5277" w:hanging="336"/>
      </w:pPr>
      <w:rPr>
        <w:rFonts w:ascii="Symbol" w:hAnsi="Symbol" w:cs="Symbol" w:hint="default"/>
        <w:lang w:val="it-IT" w:eastAsia="en-US" w:bidi="ar-SA"/>
      </w:rPr>
    </w:lvl>
    <w:lvl w:ilvl="7">
      <w:numFmt w:val="bullet"/>
      <w:lvlText w:val=""/>
      <w:lvlJc w:val="left"/>
      <w:pPr>
        <w:tabs>
          <w:tab w:val="num" w:pos="0"/>
        </w:tabs>
        <w:ind w:left="6153" w:hanging="336"/>
      </w:pPr>
      <w:rPr>
        <w:rFonts w:ascii="Symbol" w:hAnsi="Symbol" w:cs="Symbol" w:hint="default"/>
        <w:lang w:val="it-IT" w:eastAsia="en-US" w:bidi="ar-SA"/>
      </w:rPr>
    </w:lvl>
    <w:lvl w:ilvl="8">
      <w:numFmt w:val="bullet"/>
      <w:lvlText w:val=""/>
      <w:lvlJc w:val="left"/>
      <w:pPr>
        <w:tabs>
          <w:tab w:val="num" w:pos="0"/>
        </w:tabs>
        <w:ind w:left="7029" w:hanging="336"/>
      </w:pPr>
      <w:rPr>
        <w:rFonts w:ascii="Symbol" w:hAnsi="Symbol" w:cs="Symbol" w:hint="default"/>
        <w:lang w:val="it-IT" w:eastAsia="en-US" w:bidi="ar-SA"/>
      </w:rPr>
    </w:lvl>
  </w:abstractNum>
  <w:abstractNum w:abstractNumId="3">
    <w:nsid w:val="1D395340"/>
    <w:multiLevelType w:val="multilevel"/>
    <w:tmpl w:val="84D8E2FE"/>
    <w:lvl w:ilvl="0">
      <w:start w:val="1"/>
      <w:numFmt w:val="decimal"/>
      <w:lvlText w:val="%1."/>
      <w:lvlJc w:val="left"/>
      <w:pPr>
        <w:tabs>
          <w:tab w:val="num" w:pos="0"/>
        </w:tabs>
        <w:ind w:left="24" w:hanging="603"/>
      </w:pPr>
      <w:rPr>
        <w:rFonts w:ascii="Calibri" w:eastAsia="Calibri" w:hAnsi="Calibri" w:cs="Calibri"/>
        <w:b/>
        <w:bCs/>
        <w:i w:val="0"/>
        <w:iCs w:val="0"/>
        <w:spacing w:val="0"/>
        <w:w w:val="100"/>
        <w:sz w:val="22"/>
        <w:szCs w:val="22"/>
        <w:lang w:val="it-IT" w:eastAsia="en-US" w:bidi="ar-SA"/>
      </w:rPr>
    </w:lvl>
    <w:lvl w:ilvl="1">
      <w:numFmt w:val="bullet"/>
      <w:lvlText w:val=""/>
      <w:lvlJc w:val="left"/>
      <w:pPr>
        <w:tabs>
          <w:tab w:val="num" w:pos="0"/>
        </w:tabs>
        <w:ind w:left="896" w:hanging="603"/>
      </w:pPr>
      <w:rPr>
        <w:rFonts w:ascii="Symbol" w:hAnsi="Symbol" w:cs="Symbol" w:hint="default"/>
        <w:lang w:val="it-IT" w:eastAsia="en-US" w:bidi="ar-SA"/>
      </w:rPr>
    </w:lvl>
    <w:lvl w:ilvl="2">
      <w:numFmt w:val="bullet"/>
      <w:lvlText w:val=""/>
      <w:lvlJc w:val="left"/>
      <w:pPr>
        <w:tabs>
          <w:tab w:val="num" w:pos="0"/>
        </w:tabs>
        <w:ind w:left="1772" w:hanging="603"/>
      </w:pPr>
      <w:rPr>
        <w:rFonts w:ascii="Symbol" w:hAnsi="Symbol" w:cs="Symbol" w:hint="default"/>
        <w:lang w:val="it-IT" w:eastAsia="en-US" w:bidi="ar-SA"/>
      </w:rPr>
    </w:lvl>
    <w:lvl w:ilvl="3">
      <w:numFmt w:val="bullet"/>
      <w:lvlText w:val=""/>
      <w:lvlJc w:val="left"/>
      <w:pPr>
        <w:tabs>
          <w:tab w:val="num" w:pos="0"/>
        </w:tabs>
        <w:ind w:left="2648" w:hanging="603"/>
      </w:pPr>
      <w:rPr>
        <w:rFonts w:ascii="Symbol" w:hAnsi="Symbol" w:cs="Symbol" w:hint="default"/>
        <w:lang w:val="it-IT" w:eastAsia="en-US" w:bidi="ar-SA"/>
      </w:rPr>
    </w:lvl>
    <w:lvl w:ilvl="4">
      <w:numFmt w:val="bullet"/>
      <w:lvlText w:val=""/>
      <w:lvlJc w:val="left"/>
      <w:pPr>
        <w:tabs>
          <w:tab w:val="num" w:pos="0"/>
        </w:tabs>
        <w:ind w:left="3524" w:hanging="603"/>
      </w:pPr>
      <w:rPr>
        <w:rFonts w:ascii="Symbol" w:hAnsi="Symbol" w:cs="Symbol" w:hint="default"/>
        <w:lang w:val="it-IT" w:eastAsia="en-US" w:bidi="ar-SA"/>
      </w:rPr>
    </w:lvl>
    <w:lvl w:ilvl="5">
      <w:numFmt w:val="bullet"/>
      <w:lvlText w:val=""/>
      <w:lvlJc w:val="left"/>
      <w:pPr>
        <w:tabs>
          <w:tab w:val="num" w:pos="0"/>
        </w:tabs>
        <w:ind w:left="4401" w:hanging="603"/>
      </w:pPr>
      <w:rPr>
        <w:rFonts w:ascii="Symbol" w:hAnsi="Symbol" w:cs="Symbol" w:hint="default"/>
        <w:lang w:val="it-IT" w:eastAsia="en-US" w:bidi="ar-SA"/>
      </w:rPr>
    </w:lvl>
    <w:lvl w:ilvl="6">
      <w:numFmt w:val="bullet"/>
      <w:lvlText w:val=""/>
      <w:lvlJc w:val="left"/>
      <w:pPr>
        <w:tabs>
          <w:tab w:val="num" w:pos="0"/>
        </w:tabs>
        <w:ind w:left="5277" w:hanging="603"/>
      </w:pPr>
      <w:rPr>
        <w:rFonts w:ascii="Symbol" w:hAnsi="Symbol" w:cs="Symbol" w:hint="default"/>
        <w:lang w:val="it-IT" w:eastAsia="en-US" w:bidi="ar-SA"/>
      </w:rPr>
    </w:lvl>
    <w:lvl w:ilvl="7">
      <w:numFmt w:val="bullet"/>
      <w:lvlText w:val=""/>
      <w:lvlJc w:val="left"/>
      <w:pPr>
        <w:tabs>
          <w:tab w:val="num" w:pos="0"/>
        </w:tabs>
        <w:ind w:left="6153" w:hanging="603"/>
      </w:pPr>
      <w:rPr>
        <w:rFonts w:ascii="Symbol" w:hAnsi="Symbol" w:cs="Symbol" w:hint="default"/>
        <w:lang w:val="it-IT" w:eastAsia="en-US" w:bidi="ar-SA"/>
      </w:rPr>
    </w:lvl>
    <w:lvl w:ilvl="8">
      <w:numFmt w:val="bullet"/>
      <w:lvlText w:val=""/>
      <w:lvlJc w:val="left"/>
      <w:pPr>
        <w:tabs>
          <w:tab w:val="num" w:pos="0"/>
        </w:tabs>
        <w:ind w:left="7029" w:hanging="603"/>
      </w:pPr>
      <w:rPr>
        <w:rFonts w:ascii="Symbol" w:hAnsi="Symbol" w:cs="Symbol" w:hint="default"/>
        <w:lang w:val="it-IT" w:eastAsia="en-US" w:bidi="ar-SA"/>
      </w:rPr>
    </w:lvl>
  </w:abstractNum>
  <w:abstractNum w:abstractNumId="4">
    <w:nsid w:val="20675115"/>
    <w:multiLevelType w:val="multilevel"/>
    <w:tmpl w:val="9670EBA4"/>
    <w:lvl w:ilvl="0">
      <w:start w:val="1"/>
      <w:numFmt w:val="decimal"/>
      <w:lvlText w:val="%1."/>
      <w:lvlJc w:val="left"/>
      <w:pPr>
        <w:tabs>
          <w:tab w:val="num" w:pos="0"/>
        </w:tabs>
        <w:ind w:left="25" w:hanging="348"/>
      </w:pPr>
      <w:rPr>
        <w:rFonts w:ascii="Calibri" w:eastAsia="Calibri" w:hAnsi="Calibri" w:cs="Calibri"/>
        <w:b/>
        <w:bCs/>
        <w:i w:val="0"/>
        <w:iCs w:val="0"/>
        <w:spacing w:val="0"/>
        <w:w w:val="99"/>
        <w:sz w:val="24"/>
        <w:szCs w:val="24"/>
        <w:lang w:val="it-IT" w:eastAsia="en-US" w:bidi="ar-SA"/>
      </w:rPr>
    </w:lvl>
    <w:lvl w:ilvl="1">
      <w:numFmt w:val="bullet"/>
      <w:lvlText w:val=""/>
      <w:lvlJc w:val="left"/>
      <w:pPr>
        <w:tabs>
          <w:tab w:val="num" w:pos="0"/>
        </w:tabs>
        <w:ind w:left="896" w:hanging="348"/>
      </w:pPr>
      <w:rPr>
        <w:rFonts w:ascii="Symbol" w:hAnsi="Symbol" w:cs="Symbol" w:hint="default"/>
        <w:lang w:val="it-IT" w:eastAsia="en-US" w:bidi="ar-SA"/>
      </w:rPr>
    </w:lvl>
    <w:lvl w:ilvl="2">
      <w:numFmt w:val="bullet"/>
      <w:lvlText w:val=""/>
      <w:lvlJc w:val="left"/>
      <w:pPr>
        <w:tabs>
          <w:tab w:val="num" w:pos="0"/>
        </w:tabs>
        <w:ind w:left="1772" w:hanging="348"/>
      </w:pPr>
      <w:rPr>
        <w:rFonts w:ascii="Symbol" w:hAnsi="Symbol" w:cs="Symbol" w:hint="default"/>
        <w:lang w:val="it-IT" w:eastAsia="en-US" w:bidi="ar-SA"/>
      </w:rPr>
    </w:lvl>
    <w:lvl w:ilvl="3">
      <w:numFmt w:val="bullet"/>
      <w:lvlText w:val=""/>
      <w:lvlJc w:val="left"/>
      <w:pPr>
        <w:tabs>
          <w:tab w:val="num" w:pos="0"/>
        </w:tabs>
        <w:ind w:left="2648" w:hanging="348"/>
      </w:pPr>
      <w:rPr>
        <w:rFonts w:ascii="Symbol" w:hAnsi="Symbol" w:cs="Symbol" w:hint="default"/>
        <w:lang w:val="it-IT" w:eastAsia="en-US" w:bidi="ar-SA"/>
      </w:rPr>
    </w:lvl>
    <w:lvl w:ilvl="4">
      <w:numFmt w:val="bullet"/>
      <w:lvlText w:val=""/>
      <w:lvlJc w:val="left"/>
      <w:pPr>
        <w:tabs>
          <w:tab w:val="num" w:pos="0"/>
        </w:tabs>
        <w:ind w:left="3524" w:hanging="348"/>
      </w:pPr>
      <w:rPr>
        <w:rFonts w:ascii="Symbol" w:hAnsi="Symbol" w:cs="Symbol" w:hint="default"/>
        <w:lang w:val="it-IT" w:eastAsia="en-US" w:bidi="ar-SA"/>
      </w:rPr>
    </w:lvl>
    <w:lvl w:ilvl="5">
      <w:numFmt w:val="bullet"/>
      <w:lvlText w:val=""/>
      <w:lvlJc w:val="left"/>
      <w:pPr>
        <w:tabs>
          <w:tab w:val="num" w:pos="0"/>
        </w:tabs>
        <w:ind w:left="4401" w:hanging="348"/>
      </w:pPr>
      <w:rPr>
        <w:rFonts w:ascii="Symbol" w:hAnsi="Symbol" w:cs="Symbol" w:hint="default"/>
        <w:lang w:val="it-IT" w:eastAsia="en-US" w:bidi="ar-SA"/>
      </w:rPr>
    </w:lvl>
    <w:lvl w:ilvl="6">
      <w:numFmt w:val="bullet"/>
      <w:lvlText w:val=""/>
      <w:lvlJc w:val="left"/>
      <w:pPr>
        <w:tabs>
          <w:tab w:val="num" w:pos="0"/>
        </w:tabs>
        <w:ind w:left="5277" w:hanging="348"/>
      </w:pPr>
      <w:rPr>
        <w:rFonts w:ascii="Symbol" w:hAnsi="Symbol" w:cs="Symbol" w:hint="default"/>
        <w:lang w:val="it-IT" w:eastAsia="en-US" w:bidi="ar-SA"/>
      </w:rPr>
    </w:lvl>
    <w:lvl w:ilvl="7">
      <w:numFmt w:val="bullet"/>
      <w:lvlText w:val=""/>
      <w:lvlJc w:val="left"/>
      <w:pPr>
        <w:tabs>
          <w:tab w:val="num" w:pos="0"/>
        </w:tabs>
        <w:ind w:left="6153" w:hanging="348"/>
      </w:pPr>
      <w:rPr>
        <w:rFonts w:ascii="Symbol" w:hAnsi="Symbol" w:cs="Symbol" w:hint="default"/>
        <w:lang w:val="it-IT" w:eastAsia="en-US" w:bidi="ar-SA"/>
      </w:rPr>
    </w:lvl>
    <w:lvl w:ilvl="8">
      <w:numFmt w:val="bullet"/>
      <w:lvlText w:val=""/>
      <w:lvlJc w:val="left"/>
      <w:pPr>
        <w:tabs>
          <w:tab w:val="num" w:pos="0"/>
        </w:tabs>
        <w:ind w:left="7029" w:hanging="348"/>
      </w:pPr>
      <w:rPr>
        <w:rFonts w:ascii="Symbol" w:hAnsi="Symbol" w:cs="Symbol" w:hint="default"/>
        <w:lang w:val="it-IT" w:eastAsia="en-US" w:bidi="ar-SA"/>
      </w:rPr>
    </w:lvl>
  </w:abstractNum>
  <w:abstractNum w:abstractNumId="5">
    <w:nsid w:val="23465FAB"/>
    <w:multiLevelType w:val="multilevel"/>
    <w:tmpl w:val="D908A7BA"/>
    <w:lvl w:ilvl="0">
      <w:start w:val="1"/>
      <w:numFmt w:val="decimal"/>
      <w:lvlText w:val="%1."/>
      <w:lvlJc w:val="left"/>
      <w:pPr>
        <w:tabs>
          <w:tab w:val="num" w:pos="0"/>
        </w:tabs>
        <w:ind w:left="25" w:hanging="603"/>
      </w:pPr>
      <w:rPr>
        <w:rFonts w:ascii="Calibri" w:eastAsia="Calibri" w:hAnsi="Calibri" w:cs="Calibri"/>
        <w:b/>
        <w:bCs/>
        <w:i w:val="0"/>
        <w:iCs w:val="0"/>
        <w:spacing w:val="0"/>
        <w:w w:val="100"/>
        <w:sz w:val="22"/>
        <w:szCs w:val="22"/>
        <w:lang w:val="it-IT" w:eastAsia="en-US" w:bidi="ar-SA"/>
      </w:rPr>
    </w:lvl>
    <w:lvl w:ilvl="1">
      <w:numFmt w:val="bullet"/>
      <w:lvlText w:val=""/>
      <w:lvlJc w:val="left"/>
      <w:pPr>
        <w:tabs>
          <w:tab w:val="num" w:pos="0"/>
        </w:tabs>
        <w:ind w:left="896" w:hanging="603"/>
      </w:pPr>
      <w:rPr>
        <w:rFonts w:ascii="Symbol" w:hAnsi="Symbol" w:cs="Symbol" w:hint="default"/>
        <w:lang w:val="it-IT" w:eastAsia="en-US" w:bidi="ar-SA"/>
      </w:rPr>
    </w:lvl>
    <w:lvl w:ilvl="2">
      <w:numFmt w:val="bullet"/>
      <w:lvlText w:val=""/>
      <w:lvlJc w:val="left"/>
      <w:pPr>
        <w:tabs>
          <w:tab w:val="num" w:pos="0"/>
        </w:tabs>
        <w:ind w:left="1772" w:hanging="603"/>
      </w:pPr>
      <w:rPr>
        <w:rFonts w:ascii="Symbol" w:hAnsi="Symbol" w:cs="Symbol" w:hint="default"/>
        <w:lang w:val="it-IT" w:eastAsia="en-US" w:bidi="ar-SA"/>
      </w:rPr>
    </w:lvl>
    <w:lvl w:ilvl="3">
      <w:numFmt w:val="bullet"/>
      <w:lvlText w:val=""/>
      <w:lvlJc w:val="left"/>
      <w:pPr>
        <w:tabs>
          <w:tab w:val="num" w:pos="0"/>
        </w:tabs>
        <w:ind w:left="2648" w:hanging="603"/>
      </w:pPr>
      <w:rPr>
        <w:rFonts w:ascii="Symbol" w:hAnsi="Symbol" w:cs="Symbol" w:hint="default"/>
        <w:lang w:val="it-IT" w:eastAsia="en-US" w:bidi="ar-SA"/>
      </w:rPr>
    </w:lvl>
    <w:lvl w:ilvl="4">
      <w:numFmt w:val="bullet"/>
      <w:lvlText w:val=""/>
      <w:lvlJc w:val="left"/>
      <w:pPr>
        <w:tabs>
          <w:tab w:val="num" w:pos="0"/>
        </w:tabs>
        <w:ind w:left="3524" w:hanging="603"/>
      </w:pPr>
      <w:rPr>
        <w:rFonts w:ascii="Symbol" w:hAnsi="Symbol" w:cs="Symbol" w:hint="default"/>
        <w:lang w:val="it-IT" w:eastAsia="en-US" w:bidi="ar-SA"/>
      </w:rPr>
    </w:lvl>
    <w:lvl w:ilvl="5">
      <w:numFmt w:val="bullet"/>
      <w:lvlText w:val=""/>
      <w:lvlJc w:val="left"/>
      <w:pPr>
        <w:tabs>
          <w:tab w:val="num" w:pos="0"/>
        </w:tabs>
        <w:ind w:left="4401" w:hanging="603"/>
      </w:pPr>
      <w:rPr>
        <w:rFonts w:ascii="Symbol" w:hAnsi="Symbol" w:cs="Symbol" w:hint="default"/>
        <w:lang w:val="it-IT" w:eastAsia="en-US" w:bidi="ar-SA"/>
      </w:rPr>
    </w:lvl>
    <w:lvl w:ilvl="6">
      <w:numFmt w:val="bullet"/>
      <w:lvlText w:val=""/>
      <w:lvlJc w:val="left"/>
      <w:pPr>
        <w:tabs>
          <w:tab w:val="num" w:pos="0"/>
        </w:tabs>
        <w:ind w:left="5277" w:hanging="603"/>
      </w:pPr>
      <w:rPr>
        <w:rFonts w:ascii="Symbol" w:hAnsi="Symbol" w:cs="Symbol" w:hint="default"/>
        <w:lang w:val="it-IT" w:eastAsia="en-US" w:bidi="ar-SA"/>
      </w:rPr>
    </w:lvl>
    <w:lvl w:ilvl="7">
      <w:numFmt w:val="bullet"/>
      <w:lvlText w:val=""/>
      <w:lvlJc w:val="left"/>
      <w:pPr>
        <w:tabs>
          <w:tab w:val="num" w:pos="0"/>
        </w:tabs>
        <w:ind w:left="6153" w:hanging="603"/>
      </w:pPr>
      <w:rPr>
        <w:rFonts w:ascii="Symbol" w:hAnsi="Symbol" w:cs="Symbol" w:hint="default"/>
        <w:lang w:val="it-IT" w:eastAsia="en-US" w:bidi="ar-SA"/>
      </w:rPr>
    </w:lvl>
    <w:lvl w:ilvl="8">
      <w:numFmt w:val="bullet"/>
      <w:lvlText w:val=""/>
      <w:lvlJc w:val="left"/>
      <w:pPr>
        <w:tabs>
          <w:tab w:val="num" w:pos="0"/>
        </w:tabs>
        <w:ind w:left="7029" w:hanging="603"/>
      </w:pPr>
      <w:rPr>
        <w:rFonts w:ascii="Symbol" w:hAnsi="Symbol" w:cs="Symbol" w:hint="default"/>
        <w:lang w:val="it-IT" w:eastAsia="en-US" w:bidi="ar-SA"/>
      </w:rPr>
    </w:lvl>
  </w:abstractNum>
  <w:abstractNum w:abstractNumId="6">
    <w:nsid w:val="3A800BF5"/>
    <w:multiLevelType w:val="multilevel"/>
    <w:tmpl w:val="F440D960"/>
    <w:lvl w:ilvl="0">
      <w:start w:val="1"/>
      <w:numFmt w:val="decimal"/>
      <w:lvlText w:val="%1."/>
      <w:lvlJc w:val="left"/>
      <w:pPr>
        <w:tabs>
          <w:tab w:val="num" w:pos="0"/>
        </w:tabs>
        <w:ind w:left="25" w:hanging="603"/>
      </w:pPr>
      <w:rPr>
        <w:rFonts w:ascii="Calibri" w:eastAsia="Calibri" w:hAnsi="Calibri" w:cs="Calibri"/>
        <w:b/>
        <w:bCs/>
        <w:i w:val="0"/>
        <w:iCs w:val="0"/>
        <w:spacing w:val="0"/>
        <w:w w:val="100"/>
        <w:sz w:val="22"/>
        <w:szCs w:val="22"/>
        <w:lang w:val="it-IT" w:eastAsia="en-US" w:bidi="ar-SA"/>
      </w:rPr>
    </w:lvl>
    <w:lvl w:ilvl="1">
      <w:numFmt w:val="bullet"/>
      <w:lvlText w:val=""/>
      <w:lvlJc w:val="left"/>
      <w:pPr>
        <w:tabs>
          <w:tab w:val="num" w:pos="0"/>
        </w:tabs>
        <w:ind w:left="896" w:hanging="603"/>
      </w:pPr>
      <w:rPr>
        <w:rFonts w:ascii="Symbol" w:hAnsi="Symbol" w:cs="Symbol" w:hint="default"/>
        <w:lang w:val="it-IT" w:eastAsia="en-US" w:bidi="ar-SA"/>
      </w:rPr>
    </w:lvl>
    <w:lvl w:ilvl="2">
      <w:numFmt w:val="bullet"/>
      <w:lvlText w:val=""/>
      <w:lvlJc w:val="left"/>
      <w:pPr>
        <w:tabs>
          <w:tab w:val="num" w:pos="0"/>
        </w:tabs>
        <w:ind w:left="1772" w:hanging="603"/>
      </w:pPr>
      <w:rPr>
        <w:rFonts w:ascii="Symbol" w:hAnsi="Symbol" w:cs="Symbol" w:hint="default"/>
        <w:lang w:val="it-IT" w:eastAsia="en-US" w:bidi="ar-SA"/>
      </w:rPr>
    </w:lvl>
    <w:lvl w:ilvl="3">
      <w:numFmt w:val="bullet"/>
      <w:lvlText w:val=""/>
      <w:lvlJc w:val="left"/>
      <w:pPr>
        <w:tabs>
          <w:tab w:val="num" w:pos="0"/>
        </w:tabs>
        <w:ind w:left="2648" w:hanging="603"/>
      </w:pPr>
      <w:rPr>
        <w:rFonts w:ascii="Symbol" w:hAnsi="Symbol" w:cs="Symbol" w:hint="default"/>
        <w:lang w:val="it-IT" w:eastAsia="en-US" w:bidi="ar-SA"/>
      </w:rPr>
    </w:lvl>
    <w:lvl w:ilvl="4">
      <w:numFmt w:val="bullet"/>
      <w:lvlText w:val=""/>
      <w:lvlJc w:val="left"/>
      <w:pPr>
        <w:tabs>
          <w:tab w:val="num" w:pos="0"/>
        </w:tabs>
        <w:ind w:left="3524" w:hanging="603"/>
      </w:pPr>
      <w:rPr>
        <w:rFonts w:ascii="Symbol" w:hAnsi="Symbol" w:cs="Symbol" w:hint="default"/>
        <w:lang w:val="it-IT" w:eastAsia="en-US" w:bidi="ar-SA"/>
      </w:rPr>
    </w:lvl>
    <w:lvl w:ilvl="5">
      <w:numFmt w:val="bullet"/>
      <w:lvlText w:val=""/>
      <w:lvlJc w:val="left"/>
      <w:pPr>
        <w:tabs>
          <w:tab w:val="num" w:pos="0"/>
        </w:tabs>
        <w:ind w:left="4401" w:hanging="603"/>
      </w:pPr>
      <w:rPr>
        <w:rFonts w:ascii="Symbol" w:hAnsi="Symbol" w:cs="Symbol" w:hint="default"/>
        <w:lang w:val="it-IT" w:eastAsia="en-US" w:bidi="ar-SA"/>
      </w:rPr>
    </w:lvl>
    <w:lvl w:ilvl="6">
      <w:numFmt w:val="bullet"/>
      <w:lvlText w:val=""/>
      <w:lvlJc w:val="left"/>
      <w:pPr>
        <w:tabs>
          <w:tab w:val="num" w:pos="0"/>
        </w:tabs>
        <w:ind w:left="5277" w:hanging="603"/>
      </w:pPr>
      <w:rPr>
        <w:rFonts w:ascii="Symbol" w:hAnsi="Symbol" w:cs="Symbol" w:hint="default"/>
        <w:lang w:val="it-IT" w:eastAsia="en-US" w:bidi="ar-SA"/>
      </w:rPr>
    </w:lvl>
    <w:lvl w:ilvl="7">
      <w:numFmt w:val="bullet"/>
      <w:lvlText w:val=""/>
      <w:lvlJc w:val="left"/>
      <w:pPr>
        <w:tabs>
          <w:tab w:val="num" w:pos="0"/>
        </w:tabs>
        <w:ind w:left="6153" w:hanging="603"/>
      </w:pPr>
      <w:rPr>
        <w:rFonts w:ascii="Symbol" w:hAnsi="Symbol" w:cs="Symbol" w:hint="default"/>
        <w:lang w:val="it-IT" w:eastAsia="en-US" w:bidi="ar-SA"/>
      </w:rPr>
    </w:lvl>
    <w:lvl w:ilvl="8">
      <w:numFmt w:val="bullet"/>
      <w:lvlText w:val=""/>
      <w:lvlJc w:val="left"/>
      <w:pPr>
        <w:tabs>
          <w:tab w:val="num" w:pos="0"/>
        </w:tabs>
        <w:ind w:left="7029" w:hanging="603"/>
      </w:pPr>
      <w:rPr>
        <w:rFonts w:ascii="Symbol" w:hAnsi="Symbol" w:cs="Symbol" w:hint="default"/>
        <w:lang w:val="it-IT" w:eastAsia="en-US" w:bidi="ar-SA"/>
      </w:rPr>
    </w:lvl>
  </w:abstractNum>
  <w:abstractNum w:abstractNumId="7">
    <w:nsid w:val="40E42713"/>
    <w:multiLevelType w:val="multilevel"/>
    <w:tmpl w:val="9AB6BC3A"/>
    <w:lvl w:ilvl="0">
      <w:start w:val="1"/>
      <w:numFmt w:val="decimal"/>
      <w:lvlText w:val="%1."/>
      <w:lvlJc w:val="left"/>
      <w:pPr>
        <w:tabs>
          <w:tab w:val="num" w:pos="0"/>
        </w:tabs>
        <w:ind w:left="25" w:hanging="603"/>
      </w:pPr>
      <w:rPr>
        <w:rFonts w:ascii="Calibri" w:eastAsia="Calibri" w:hAnsi="Calibri" w:cs="Calibri"/>
        <w:b/>
        <w:bCs/>
        <w:i w:val="0"/>
        <w:iCs w:val="0"/>
        <w:spacing w:val="0"/>
        <w:w w:val="100"/>
        <w:sz w:val="22"/>
        <w:szCs w:val="22"/>
        <w:lang w:val="it-IT" w:eastAsia="en-US" w:bidi="ar-SA"/>
      </w:rPr>
    </w:lvl>
    <w:lvl w:ilvl="1">
      <w:numFmt w:val="bullet"/>
      <w:lvlText w:val=""/>
      <w:lvlJc w:val="left"/>
      <w:pPr>
        <w:tabs>
          <w:tab w:val="num" w:pos="0"/>
        </w:tabs>
        <w:ind w:left="896" w:hanging="603"/>
      </w:pPr>
      <w:rPr>
        <w:rFonts w:ascii="Symbol" w:hAnsi="Symbol" w:cs="Symbol" w:hint="default"/>
        <w:lang w:val="it-IT" w:eastAsia="en-US" w:bidi="ar-SA"/>
      </w:rPr>
    </w:lvl>
    <w:lvl w:ilvl="2">
      <w:numFmt w:val="bullet"/>
      <w:lvlText w:val=""/>
      <w:lvlJc w:val="left"/>
      <w:pPr>
        <w:tabs>
          <w:tab w:val="num" w:pos="0"/>
        </w:tabs>
        <w:ind w:left="1772" w:hanging="603"/>
      </w:pPr>
      <w:rPr>
        <w:rFonts w:ascii="Symbol" w:hAnsi="Symbol" w:cs="Symbol" w:hint="default"/>
        <w:lang w:val="it-IT" w:eastAsia="en-US" w:bidi="ar-SA"/>
      </w:rPr>
    </w:lvl>
    <w:lvl w:ilvl="3">
      <w:numFmt w:val="bullet"/>
      <w:lvlText w:val=""/>
      <w:lvlJc w:val="left"/>
      <w:pPr>
        <w:tabs>
          <w:tab w:val="num" w:pos="0"/>
        </w:tabs>
        <w:ind w:left="2648" w:hanging="603"/>
      </w:pPr>
      <w:rPr>
        <w:rFonts w:ascii="Symbol" w:hAnsi="Symbol" w:cs="Symbol" w:hint="default"/>
        <w:lang w:val="it-IT" w:eastAsia="en-US" w:bidi="ar-SA"/>
      </w:rPr>
    </w:lvl>
    <w:lvl w:ilvl="4">
      <w:numFmt w:val="bullet"/>
      <w:lvlText w:val=""/>
      <w:lvlJc w:val="left"/>
      <w:pPr>
        <w:tabs>
          <w:tab w:val="num" w:pos="0"/>
        </w:tabs>
        <w:ind w:left="3524" w:hanging="603"/>
      </w:pPr>
      <w:rPr>
        <w:rFonts w:ascii="Symbol" w:hAnsi="Symbol" w:cs="Symbol" w:hint="default"/>
        <w:lang w:val="it-IT" w:eastAsia="en-US" w:bidi="ar-SA"/>
      </w:rPr>
    </w:lvl>
    <w:lvl w:ilvl="5">
      <w:numFmt w:val="bullet"/>
      <w:lvlText w:val=""/>
      <w:lvlJc w:val="left"/>
      <w:pPr>
        <w:tabs>
          <w:tab w:val="num" w:pos="0"/>
        </w:tabs>
        <w:ind w:left="4401" w:hanging="603"/>
      </w:pPr>
      <w:rPr>
        <w:rFonts w:ascii="Symbol" w:hAnsi="Symbol" w:cs="Symbol" w:hint="default"/>
        <w:lang w:val="it-IT" w:eastAsia="en-US" w:bidi="ar-SA"/>
      </w:rPr>
    </w:lvl>
    <w:lvl w:ilvl="6">
      <w:numFmt w:val="bullet"/>
      <w:lvlText w:val=""/>
      <w:lvlJc w:val="left"/>
      <w:pPr>
        <w:tabs>
          <w:tab w:val="num" w:pos="0"/>
        </w:tabs>
        <w:ind w:left="5277" w:hanging="603"/>
      </w:pPr>
      <w:rPr>
        <w:rFonts w:ascii="Symbol" w:hAnsi="Symbol" w:cs="Symbol" w:hint="default"/>
        <w:lang w:val="it-IT" w:eastAsia="en-US" w:bidi="ar-SA"/>
      </w:rPr>
    </w:lvl>
    <w:lvl w:ilvl="7">
      <w:numFmt w:val="bullet"/>
      <w:lvlText w:val=""/>
      <w:lvlJc w:val="left"/>
      <w:pPr>
        <w:tabs>
          <w:tab w:val="num" w:pos="0"/>
        </w:tabs>
        <w:ind w:left="6153" w:hanging="603"/>
      </w:pPr>
      <w:rPr>
        <w:rFonts w:ascii="Symbol" w:hAnsi="Symbol" w:cs="Symbol" w:hint="default"/>
        <w:lang w:val="it-IT" w:eastAsia="en-US" w:bidi="ar-SA"/>
      </w:rPr>
    </w:lvl>
    <w:lvl w:ilvl="8">
      <w:numFmt w:val="bullet"/>
      <w:lvlText w:val=""/>
      <w:lvlJc w:val="left"/>
      <w:pPr>
        <w:tabs>
          <w:tab w:val="num" w:pos="0"/>
        </w:tabs>
        <w:ind w:left="7029" w:hanging="603"/>
      </w:pPr>
      <w:rPr>
        <w:rFonts w:ascii="Symbol" w:hAnsi="Symbol" w:cs="Symbol" w:hint="default"/>
        <w:lang w:val="it-IT" w:eastAsia="en-US" w:bidi="ar-SA"/>
      </w:rPr>
    </w:lvl>
  </w:abstractNum>
  <w:abstractNum w:abstractNumId="8">
    <w:nsid w:val="42684C48"/>
    <w:multiLevelType w:val="multilevel"/>
    <w:tmpl w:val="332EF3BC"/>
    <w:lvl w:ilvl="0">
      <w:start w:val="1"/>
      <w:numFmt w:val="decimal"/>
      <w:lvlText w:val="%1."/>
      <w:lvlJc w:val="left"/>
      <w:pPr>
        <w:tabs>
          <w:tab w:val="num" w:pos="0"/>
        </w:tabs>
        <w:ind w:left="766" w:hanging="360"/>
      </w:pPr>
      <w:rPr>
        <w:b/>
        <w:bCs/>
      </w:rPr>
    </w:lvl>
    <w:lvl w:ilvl="1">
      <w:start w:val="1"/>
      <w:numFmt w:val="lowerLetter"/>
      <w:lvlText w:val="%2."/>
      <w:lvlJc w:val="left"/>
      <w:pPr>
        <w:tabs>
          <w:tab w:val="num" w:pos="0"/>
        </w:tabs>
        <w:ind w:left="1486" w:hanging="360"/>
      </w:pPr>
    </w:lvl>
    <w:lvl w:ilvl="2">
      <w:start w:val="1"/>
      <w:numFmt w:val="lowerRoman"/>
      <w:lvlText w:val="%3."/>
      <w:lvlJc w:val="right"/>
      <w:pPr>
        <w:tabs>
          <w:tab w:val="num" w:pos="0"/>
        </w:tabs>
        <w:ind w:left="2206" w:hanging="180"/>
      </w:pPr>
    </w:lvl>
    <w:lvl w:ilvl="3">
      <w:start w:val="1"/>
      <w:numFmt w:val="decimal"/>
      <w:lvlText w:val="%4."/>
      <w:lvlJc w:val="left"/>
      <w:pPr>
        <w:tabs>
          <w:tab w:val="num" w:pos="0"/>
        </w:tabs>
        <w:ind w:left="2926" w:hanging="360"/>
      </w:pPr>
    </w:lvl>
    <w:lvl w:ilvl="4">
      <w:start w:val="1"/>
      <w:numFmt w:val="lowerLetter"/>
      <w:lvlText w:val="%5."/>
      <w:lvlJc w:val="left"/>
      <w:pPr>
        <w:tabs>
          <w:tab w:val="num" w:pos="0"/>
        </w:tabs>
        <w:ind w:left="3646" w:hanging="360"/>
      </w:pPr>
    </w:lvl>
    <w:lvl w:ilvl="5">
      <w:start w:val="1"/>
      <w:numFmt w:val="lowerRoman"/>
      <w:lvlText w:val="%6."/>
      <w:lvlJc w:val="right"/>
      <w:pPr>
        <w:tabs>
          <w:tab w:val="num" w:pos="0"/>
        </w:tabs>
        <w:ind w:left="4366" w:hanging="180"/>
      </w:pPr>
    </w:lvl>
    <w:lvl w:ilvl="6">
      <w:start w:val="1"/>
      <w:numFmt w:val="decimal"/>
      <w:lvlText w:val="%7."/>
      <w:lvlJc w:val="left"/>
      <w:pPr>
        <w:tabs>
          <w:tab w:val="num" w:pos="0"/>
        </w:tabs>
        <w:ind w:left="5086" w:hanging="360"/>
      </w:pPr>
    </w:lvl>
    <w:lvl w:ilvl="7">
      <w:start w:val="1"/>
      <w:numFmt w:val="lowerLetter"/>
      <w:lvlText w:val="%8."/>
      <w:lvlJc w:val="left"/>
      <w:pPr>
        <w:tabs>
          <w:tab w:val="num" w:pos="0"/>
        </w:tabs>
        <w:ind w:left="5806" w:hanging="360"/>
      </w:pPr>
    </w:lvl>
    <w:lvl w:ilvl="8">
      <w:start w:val="1"/>
      <w:numFmt w:val="lowerRoman"/>
      <w:lvlText w:val="%9."/>
      <w:lvlJc w:val="right"/>
      <w:pPr>
        <w:tabs>
          <w:tab w:val="num" w:pos="0"/>
        </w:tabs>
        <w:ind w:left="6526" w:hanging="180"/>
      </w:pPr>
    </w:lvl>
  </w:abstractNum>
  <w:abstractNum w:abstractNumId="9">
    <w:nsid w:val="4E3A4EA9"/>
    <w:multiLevelType w:val="multilevel"/>
    <w:tmpl w:val="BD201EE2"/>
    <w:lvl w:ilvl="0">
      <w:start w:val="1"/>
      <w:numFmt w:val="decimal"/>
      <w:lvlText w:val="%1."/>
      <w:lvlJc w:val="left"/>
      <w:pPr>
        <w:tabs>
          <w:tab w:val="num" w:pos="0"/>
        </w:tabs>
        <w:ind w:left="490" w:hanging="360"/>
      </w:pPr>
      <w:rPr>
        <w:rFonts w:ascii="Calibri" w:eastAsia="Calibri" w:hAnsi="Calibri" w:cs="Calibri"/>
        <w:b/>
        <w:bCs/>
        <w:i w:val="0"/>
        <w:iCs w:val="0"/>
        <w:spacing w:val="0"/>
        <w:w w:val="100"/>
        <w:sz w:val="22"/>
        <w:szCs w:val="22"/>
        <w:lang w:val="it-IT" w:eastAsia="en-US" w:bidi="ar-SA"/>
      </w:rPr>
    </w:lvl>
    <w:lvl w:ilvl="1">
      <w:start w:val="1"/>
      <w:numFmt w:val="lowerLetter"/>
      <w:lvlText w:val="%2)"/>
      <w:lvlJc w:val="left"/>
      <w:pPr>
        <w:tabs>
          <w:tab w:val="num" w:pos="0"/>
        </w:tabs>
        <w:ind w:left="850" w:hanging="243"/>
      </w:pPr>
      <w:rPr>
        <w:rFonts w:ascii="Calibri" w:eastAsia="Calibri" w:hAnsi="Calibri" w:cs="Calibri"/>
        <w:b w:val="0"/>
        <w:bCs w:val="0"/>
        <w:i w:val="0"/>
        <w:iCs w:val="0"/>
        <w:spacing w:val="-1"/>
        <w:w w:val="100"/>
        <w:sz w:val="22"/>
        <w:szCs w:val="22"/>
        <w:lang w:val="it-IT" w:eastAsia="en-US" w:bidi="ar-SA"/>
      </w:rPr>
    </w:lvl>
    <w:lvl w:ilvl="2">
      <w:numFmt w:val="bullet"/>
      <w:lvlText w:val=""/>
      <w:lvlJc w:val="left"/>
      <w:pPr>
        <w:tabs>
          <w:tab w:val="num" w:pos="0"/>
        </w:tabs>
        <w:ind w:left="860" w:hanging="243"/>
      </w:pPr>
      <w:rPr>
        <w:rFonts w:ascii="Symbol" w:hAnsi="Symbol" w:cs="Symbol" w:hint="default"/>
        <w:lang w:val="it-IT" w:eastAsia="en-US" w:bidi="ar-SA"/>
      </w:rPr>
    </w:lvl>
    <w:lvl w:ilvl="3">
      <w:numFmt w:val="bullet"/>
      <w:lvlText w:val=""/>
      <w:lvlJc w:val="left"/>
      <w:pPr>
        <w:tabs>
          <w:tab w:val="num" w:pos="0"/>
        </w:tabs>
        <w:ind w:left="1850" w:hanging="243"/>
      </w:pPr>
      <w:rPr>
        <w:rFonts w:ascii="Symbol" w:hAnsi="Symbol" w:cs="Symbol" w:hint="default"/>
        <w:lang w:val="it-IT" w:eastAsia="en-US" w:bidi="ar-SA"/>
      </w:rPr>
    </w:lvl>
    <w:lvl w:ilvl="4">
      <w:numFmt w:val="bullet"/>
      <w:lvlText w:val=""/>
      <w:lvlJc w:val="left"/>
      <w:pPr>
        <w:tabs>
          <w:tab w:val="num" w:pos="0"/>
        </w:tabs>
        <w:ind w:left="2840" w:hanging="243"/>
      </w:pPr>
      <w:rPr>
        <w:rFonts w:ascii="Symbol" w:hAnsi="Symbol" w:cs="Symbol" w:hint="default"/>
        <w:lang w:val="it-IT" w:eastAsia="en-US" w:bidi="ar-SA"/>
      </w:rPr>
    </w:lvl>
    <w:lvl w:ilvl="5">
      <w:numFmt w:val="bullet"/>
      <w:lvlText w:val=""/>
      <w:lvlJc w:val="left"/>
      <w:pPr>
        <w:tabs>
          <w:tab w:val="num" w:pos="0"/>
        </w:tabs>
        <w:ind w:left="3830" w:hanging="243"/>
      </w:pPr>
      <w:rPr>
        <w:rFonts w:ascii="Symbol" w:hAnsi="Symbol" w:cs="Symbol" w:hint="default"/>
        <w:lang w:val="it-IT" w:eastAsia="en-US" w:bidi="ar-SA"/>
      </w:rPr>
    </w:lvl>
    <w:lvl w:ilvl="6">
      <w:numFmt w:val="bullet"/>
      <w:lvlText w:val=""/>
      <w:lvlJc w:val="left"/>
      <w:pPr>
        <w:tabs>
          <w:tab w:val="num" w:pos="0"/>
        </w:tabs>
        <w:ind w:left="4821" w:hanging="243"/>
      </w:pPr>
      <w:rPr>
        <w:rFonts w:ascii="Symbol" w:hAnsi="Symbol" w:cs="Symbol" w:hint="default"/>
        <w:lang w:val="it-IT" w:eastAsia="en-US" w:bidi="ar-SA"/>
      </w:rPr>
    </w:lvl>
    <w:lvl w:ilvl="7">
      <w:numFmt w:val="bullet"/>
      <w:lvlText w:val=""/>
      <w:lvlJc w:val="left"/>
      <w:pPr>
        <w:tabs>
          <w:tab w:val="num" w:pos="0"/>
        </w:tabs>
        <w:ind w:left="5811" w:hanging="243"/>
      </w:pPr>
      <w:rPr>
        <w:rFonts w:ascii="Symbol" w:hAnsi="Symbol" w:cs="Symbol" w:hint="default"/>
        <w:lang w:val="it-IT" w:eastAsia="en-US" w:bidi="ar-SA"/>
      </w:rPr>
    </w:lvl>
    <w:lvl w:ilvl="8">
      <w:numFmt w:val="bullet"/>
      <w:lvlText w:val=""/>
      <w:lvlJc w:val="left"/>
      <w:pPr>
        <w:tabs>
          <w:tab w:val="num" w:pos="0"/>
        </w:tabs>
        <w:ind w:left="6801" w:hanging="243"/>
      </w:pPr>
      <w:rPr>
        <w:rFonts w:ascii="Symbol" w:hAnsi="Symbol" w:cs="Symbol" w:hint="default"/>
        <w:lang w:val="it-IT" w:eastAsia="en-US" w:bidi="ar-SA"/>
      </w:rPr>
    </w:lvl>
  </w:abstractNum>
  <w:abstractNum w:abstractNumId="10">
    <w:nsid w:val="4EB240A0"/>
    <w:multiLevelType w:val="multilevel"/>
    <w:tmpl w:val="E68E81B4"/>
    <w:lvl w:ilvl="0">
      <w:start w:val="1"/>
      <w:numFmt w:val="decimal"/>
      <w:lvlText w:val="%1."/>
      <w:lvlJc w:val="left"/>
      <w:pPr>
        <w:tabs>
          <w:tab w:val="num" w:pos="0"/>
        </w:tabs>
        <w:ind w:left="25" w:hanging="348"/>
      </w:pPr>
      <w:rPr>
        <w:rFonts w:ascii="Calibri" w:eastAsia="Calibri" w:hAnsi="Calibri" w:cs="Calibri"/>
        <w:b/>
        <w:bCs/>
        <w:i w:val="0"/>
        <w:iCs w:val="0"/>
        <w:spacing w:val="0"/>
        <w:w w:val="100"/>
        <w:sz w:val="22"/>
        <w:szCs w:val="22"/>
        <w:lang w:val="it-IT" w:eastAsia="en-US" w:bidi="ar-SA"/>
      </w:rPr>
    </w:lvl>
    <w:lvl w:ilvl="1">
      <w:start w:val="1"/>
      <w:numFmt w:val="lowerLetter"/>
      <w:lvlText w:val="%2)"/>
      <w:lvlJc w:val="left"/>
      <w:pPr>
        <w:tabs>
          <w:tab w:val="num" w:pos="0"/>
        </w:tabs>
        <w:ind w:left="1105" w:hanging="360"/>
      </w:pPr>
      <w:rPr>
        <w:rFonts w:ascii="Calibri" w:eastAsia="Calibri" w:hAnsi="Calibri" w:cs="Calibri"/>
        <w:b w:val="0"/>
        <w:bCs w:val="0"/>
        <w:i w:val="0"/>
        <w:iCs w:val="0"/>
        <w:spacing w:val="-1"/>
        <w:w w:val="100"/>
        <w:sz w:val="22"/>
        <w:szCs w:val="22"/>
        <w:lang w:val="it-IT" w:eastAsia="en-US" w:bidi="ar-SA"/>
      </w:rPr>
    </w:lvl>
    <w:lvl w:ilvl="2">
      <w:numFmt w:val="bullet"/>
      <w:lvlText w:val=""/>
      <w:lvlJc w:val="left"/>
      <w:pPr>
        <w:tabs>
          <w:tab w:val="num" w:pos="0"/>
        </w:tabs>
        <w:ind w:left="1953" w:hanging="360"/>
      </w:pPr>
      <w:rPr>
        <w:rFonts w:ascii="Symbol" w:hAnsi="Symbol" w:cs="Symbol" w:hint="default"/>
        <w:lang w:val="it-IT" w:eastAsia="en-US" w:bidi="ar-SA"/>
      </w:rPr>
    </w:lvl>
    <w:lvl w:ilvl="3">
      <w:numFmt w:val="bullet"/>
      <w:lvlText w:val=""/>
      <w:lvlJc w:val="left"/>
      <w:pPr>
        <w:tabs>
          <w:tab w:val="num" w:pos="0"/>
        </w:tabs>
        <w:ind w:left="2807" w:hanging="360"/>
      </w:pPr>
      <w:rPr>
        <w:rFonts w:ascii="Symbol" w:hAnsi="Symbol" w:cs="Symbol" w:hint="default"/>
        <w:lang w:val="it-IT" w:eastAsia="en-US" w:bidi="ar-SA"/>
      </w:rPr>
    </w:lvl>
    <w:lvl w:ilvl="4">
      <w:numFmt w:val="bullet"/>
      <w:lvlText w:val=""/>
      <w:lvlJc w:val="left"/>
      <w:pPr>
        <w:tabs>
          <w:tab w:val="num" w:pos="0"/>
        </w:tabs>
        <w:ind w:left="3660" w:hanging="360"/>
      </w:pPr>
      <w:rPr>
        <w:rFonts w:ascii="Symbol" w:hAnsi="Symbol" w:cs="Symbol" w:hint="default"/>
        <w:lang w:val="it-IT" w:eastAsia="en-US" w:bidi="ar-SA"/>
      </w:rPr>
    </w:lvl>
    <w:lvl w:ilvl="5">
      <w:numFmt w:val="bullet"/>
      <w:lvlText w:val=""/>
      <w:lvlJc w:val="left"/>
      <w:pPr>
        <w:tabs>
          <w:tab w:val="num" w:pos="0"/>
        </w:tabs>
        <w:ind w:left="4514" w:hanging="360"/>
      </w:pPr>
      <w:rPr>
        <w:rFonts w:ascii="Symbol" w:hAnsi="Symbol" w:cs="Symbol" w:hint="default"/>
        <w:lang w:val="it-IT" w:eastAsia="en-US" w:bidi="ar-SA"/>
      </w:rPr>
    </w:lvl>
    <w:lvl w:ilvl="6">
      <w:numFmt w:val="bullet"/>
      <w:lvlText w:val=""/>
      <w:lvlJc w:val="left"/>
      <w:pPr>
        <w:tabs>
          <w:tab w:val="num" w:pos="0"/>
        </w:tabs>
        <w:ind w:left="5367" w:hanging="360"/>
      </w:pPr>
      <w:rPr>
        <w:rFonts w:ascii="Symbol" w:hAnsi="Symbol" w:cs="Symbol" w:hint="default"/>
        <w:lang w:val="it-IT" w:eastAsia="en-US" w:bidi="ar-SA"/>
      </w:rPr>
    </w:lvl>
    <w:lvl w:ilvl="7">
      <w:numFmt w:val="bullet"/>
      <w:lvlText w:val=""/>
      <w:lvlJc w:val="left"/>
      <w:pPr>
        <w:tabs>
          <w:tab w:val="num" w:pos="0"/>
        </w:tabs>
        <w:ind w:left="6221" w:hanging="360"/>
      </w:pPr>
      <w:rPr>
        <w:rFonts w:ascii="Symbol" w:hAnsi="Symbol" w:cs="Symbol" w:hint="default"/>
        <w:lang w:val="it-IT" w:eastAsia="en-US" w:bidi="ar-SA"/>
      </w:rPr>
    </w:lvl>
    <w:lvl w:ilvl="8">
      <w:numFmt w:val="bullet"/>
      <w:lvlText w:val=""/>
      <w:lvlJc w:val="left"/>
      <w:pPr>
        <w:tabs>
          <w:tab w:val="num" w:pos="0"/>
        </w:tabs>
        <w:ind w:left="7074" w:hanging="360"/>
      </w:pPr>
      <w:rPr>
        <w:rFonts w:ascii="Symbol" w:hAnsi="Symbol" w:cs="Symbol" w:hint="default"/>
        <w:lang w:val="it-IT" w:eastAsia="en-US" w:bidi="ar-SA"/>
      </w:rPr>
    </w:lvl>
  </w:abstractNum>
  <w:abstractNum w:abstractNumId="11">
    <w:nsid w:val="5CEE6DE6"/>
    <w:multiLevelType w:val="multilevel"/>
    <w:tmpl w:val="B534288C"/>
    <w:lvl w:ilvl="0">
      <w:start w:val="1"/>
      <w:numFmt w:val="decimal"/>
      <w:lvlText w:val="%1."/>
      <w:lvlJc w:val="left"/>
      <w:pPr>
        <w:tabs>
          <w:tab w:val="num" w:pos="0"/>
        </w:tabs>
        <w:ind w:left="25" w:hanging="567"/>
      </w:pPr>
      <w:rPr>
        <w:rFonts w:ascii="Calibri" w:eastAsia="Calibri" w:hAnsi="Calibri" w:cs="Calibri"/>
        <w:b/>
        <w:bCs/>
        <w:i w:val="0"/>
        <w:iCs w:val="0"/>
        <w:spacing w:val="0"/>
        <w:w w:val="100"/>
        <w:sz w:val="22"/>
        <w:szCs w:val="22"/>
        <w:lang w:val="it-IT" w:eastAsia="en-US" w:bidi="ar-SA"/>
      </w:rPr>
    </w:lvl>
    <w:lvl w:ilvl="1">
      <w:start w:val="1"/>
      <w:numFmt w:val="lowerLetter"/>
      <w:lvlText w:val="%2)"/>
      <w:lvlJc w:val="left"/>
      <w:pPr>
        <w:tabs>
          <w:tab w:val="num" w:pos="0"/>
        </w:tabs>
        <w:ind w:left="485" w:hanging="356"/>
      </w:pPr>
      <w:rPr>
        <w:rFonts w:ascii="Calibri" w:eastAsia="Calibri" w:hAnsi="Calibri" w:cs="Calibri"/>
        <w:b w:val="0"/>
        <w:bCs w:val="0"/>
        <w:i w:val="0"/>
        <w:iCs w:val="0"/>
        <w:spacing w:val="-1"/>
        <w:w w:val="100"/>
        <w:sz w:val="22"/>
        <w:szCs w:val="22"/>
        <w:lang w:val="it-IT" w:eastAsia="en-US" w:bidi="ar-SA"/>
      </w:rPr>
    </w:lvl>
    <w:lvl w:ilvl="2">
      <w:numFmt w:val="bullet"/>
      <w:lvlText w:val=""/>
      <w:lvlJc w:val="left"/>
      <w:pPr>
        <w:tabs>
          <w:tab w:val="num" w:pos="0"/>
        </w:tabs>
        <w:ind w:left="1402" w:hanging="356"/>
      </w:pPr>
      <w:rPr>
        <w:rFonts w:ascii="Symbol" w:hAnsi="Symbol" w:cs="Symbol" w:hint="default"/>
        <w:lang w:val="it-IT" w:eastAsia="en-US" w:bidi="ar-SA"/>
      </w:rPr>
    </w:lvl>
    <w:lvl w:ilvl="3">
      <w:numFmt w:val="bullet"/>
      <w:lvlText w:val=""/>
      <w:lvlJc w:val="left"/>
      <w:pPr>
        <w:tabs>
          <w:tab w:val="num" w:pos="0"/>
        </w:tabs>
        <w:ind w:left="2324" w:hanging="356"/>
      </w:pPr>
      <w:rPr>
        <w:rFonts w:ascii="Symbol" w:hAnsi="Symbol" w:cs="Symbol" w:hint="default"/>
        <w:lang w:val="it-IT" w:eastAsia="en-US" w:bidi="ar-SA"/>
      </w:rPr>
    </w:lvl>
    <w:lvl w:ilvl="4">
      <w:numFmt w:val="bullet"/>
      <w:lvlText w:val=""/>
      <w:lvlJc w:val="left"/>
      <w:pPr>
        <w:tabs>
          <w:tab w:val="num" w:pos="0"/>
        </w:tabs>
        <w:ind w:left="3247" w:hanging="356"/>
      </w:pPr>
      <w:rPr>
        <w:rFonts w:ascii="Symbol" w:hAnsi="Symbol" w:cs="Symbol" w:hint="default"/>
        <w:lang w:val="it-IT" w:eastAsia="en-US" w:bidi="ar-SA"/>
      </w:rPr>
    </w:lvl>
    <w:lvl w:ilvl="5">
      <w:numFmt w:val="bullet"/>
      <w:lvlText w:val=""/>
      <w:lvlJc w:val="left"/>
      <w:pPr>
        <w:tabs>
          <w:tab w:val="num" w:pos="0"/>
        </w:tabs>
        <w:ind w:left="4169" w:hanging="356"/>
      </w:pPr>
      <w:rPr>
        <w:rFonts w:ascii="Symbol" w:hAnsi="Symbol" w:cs="Symbol" w:hint="default"/>
        <w:lang w:val="it-IT" w:eastAsia="en-US" w:bidi="ar-SA"/>
      </w:rPr>
    </w:lvl>
    <w:lvl w:ilvl="6">
      <w:numFmt w:val="bullet"/>
      <w:lvlText w:val=""/>
      <w:lvlJc w:val="left"/>
      <w:pPr>
        <w:tabs>
          <w:tab w:val="num" w:pos="0"/>
        </w:tabs>
        <w:ind w:left="5092" w:hanging="356"/>
      </w:pPr>
      <w:rPr>
        <w:rFonts w:ascii="Symbol" w:hAnsi="Symbol" w:cs="Symbol" w:hint="default"/>
        <w:lang w:val="it-IT" w:eastAsia="en-US" w:bidi="ar-SA"/>
      </w:rPr>
    </w:lvl>
    <w:lvl w:ilvl="7">
      <w:numFmt w:val="bullet"/>
      <w:lvlText w:val=""/>
      <w:lvlJc w:val="left"/>
      <w:pPr>
        <w:tabs>
          <w:tab w:val="num" w:pos="0"/>
        </w:tabs>
        <w:ind w:left="6014" w:hanging="356"/>
      </w:pPr>
      <w:rPr>
        <w:rFonts w:ascii="Symbol" w:hAnsi="Symbol" w:cs="Symbol" w:hint="default"/>
        <w:lang w:val="it-IT" w:eastAsia="en-US" w:bidi="ar-SA"/>
      </w:rPr>
    </w:lvl>
    <w:lvl w:ilvl="8">
      <w:numFmt w:val="bullet"/>
      <w:lvlText w:val=""/>
      <w:lvlJc w:val="left"/>
      <w:pPr>
        <w:tabs>
          <w:tab w:val="num" w:pos="0"/>
        </w:tabs>
        <w:ind w:left="6937" w:hanging="356"/>
      </w:pPr>
      <w:rPr>
        <w:rFonts w:ascii="Symbol" w:hAnsi="Symbol" w:cs="Symbol" w:hint="default"/>
        <w:lang w:val="it-IT" w:eastAsia="en-US" w:bidi="ar-SA"/>
      </w:rPr>
    </w:lvl>
  </w:abstractNum>
  <w:abstractNum w:abstractNumId="12">
    <w:nsid w:val="6CFE1E32"/>
    <w:multiLevelType w:val="multilevel"/>
    <w:tmpl w:val="1250EBEC"/>
    <w:lvl w:ilvl="0">
      <w:start w:val="1"/>
      <w:numFmt w:val="decimal"/>
      <w:lvlText w:val="%1."/>
      <w:lvlJc w:val="left"/>
      <w:pPr>
        <w:tabs>
          <w:tab w:val="num" w:pos="0"/>
        </w:tabs>
        <w:ind w:left="25" w:hanging="708"/>
      </w:pPr>
      <w:rPr>
        <w:rFonts w:ascii="Calibri" w:eastAsia="Calibri" w:hAnsi="Calibri" w:cs="Calibri"/>
        <w:b/>
        <w:bCs/>
        <w:i w:val="0"/>
        <w:iCs w:val="0"/>
        <w:spacing w:val="0"/>
        <w:w w:val="100"/>
        <w:sz w:val="22"/>
        <w:szCs w:val="22"/>
        <w:lang w:val="it-IT" w:eastAsia="en-US" w:bidi="ar-SA"/>
      </w:rPr>
    </w:lvl>
    <w:lvl w:ilvl="1">
      <w:start w:val="1"/>
      <w:numFmt w:val="decimal"/>
      <w:lvlText w:val="%2."/>
      <w:lvlJc w:val="left"/>
      <w:pPr>
        <w:tabs>
          <w:tab w:val="num" w:pos="0"/>
        </w:tabs>
        <w:ind w:left="490" w:hanging="360"/>
      </w:pPr>
      <w:rPr>
        <w:rFonts w:ascii="Calibri" w:eastAsia="Calibri" w:hAnsi="Calibri" w:cs="Calibri"/>
        <w:b/>
        <w:bCs/>
        <w:i w:val="0"/>
        <w:iCs w:val="0"/>
        <w:spacing w:val="0"/>
        <w:w w:val="100"/>
        <w:sz w:val="22"/>
        <w:szCs w:val="22"/>
        <w:lang w:val="it-IT" w:eastAsia="en-US" w:bidi="ar-SA"/>
      </w:rPr>
    </w:lvl>
    <w:lvl w:ilvl="2">
      <w:start w:val="1"/>
      <w:numFmt w:val="lowerLetter"/>
      <w:lvlText w:val="%3)"/>
      <w:lvlJc w:val="left"/>
      <w:pPr>
        <w:tabs>
          <w:tab w:val="num" w:pos="0"/>
        </w:tabs>
        <w:ind w:left="481" w:hanging="351"/>
      </w:pPr>
      <w:rPr>
        <w:rFonts w:ascii="Calibri" w:eastAsia="Calibri" w:hAnsi="Calibri" w:cs="Calibri"/>
        <w:b w:val="0"/>
        <w:bCs w:val="0"/>
        <w:i w:val="0"/>
        <w:iCs w:val="0"/>
        <w:spacing w:val="-1"/>
        <w:w w:val="100"/>
        <w:sz w:val="22"/>
        <w:szCs w:val="22"/>
        <w:lang w:val="it-IT" w:eastAsia="en-US" w:bidi="ar-SA"/>
      </w:rPr>
    </w:lvl>
    <w:lvl w:ilvl="3">
      <w:numFmt w:val="bullet"/>
      <w:lvlText w:val=""/>
      <w:lvlJc w:val="left"/>
      <w:pPr>
        <w:tabs>
          <w:tab w:val="num" w:pos="0"/>
        </w:tabs>
        <w:ind w:left="1535" w:hanging="351"/>
      </w:pPr>
      <w:rPr>
        <w:rFonts w:ascii="Symbol" w:hAnsi="Symbol" w:cs="Symbol" w:hint="default"/>
        <w:lang w:val="it-IT" w:eastAsia="en-US" w:bidi="ar-SA"/>
      </w:rPr>
    </w:lvl>
    <w:lvl w:ilvl="4">
      <w:numFmt w:val="bullet"/>
      <w:lvlText w:val=""/>
      <w:lvlJc w:val="left"/>
      <w:pPr>
        <w:tabs>
          <w:tab w:val="num" w:pos="0"/>
        </w:tabs>
        <w:ind w:left="2570" w:hanging="351"/>
      </w:pPr>
      <w:rPr>
        <w:rFonts w:ascii="Symbol" w:hAnsi="Symbol" w:cs="Symbol" w:hint="default"/>
        <w:lang w:val="it-IT" w:eastAsia="en-US" w:bidi="ar-SA"/>
      </w:rPr>
    </w:lvl>
    <w:lvl w:ilvl="5">
      <w:numFmt w:val="bullet"/>
      <w:lvlText w:val=""/>
      <w:lvlJc w:val="left"/>
      <w:pPr>
        <w:tabs>
          <w:tab w:val="num" w:pos="0"/>
        </w:tabs>
        <w:ind w:left="3605" w:hanging="351"/>
      </w:pPr>
      <w:rPr>
        <w:rFonts w:ascii="Symbol" w:hAnsi="Symbol" w:cs="Symbol" w:hint="default"/>
        <w:lang w:val="it-IT" w:eastAsia="en-US" w:bidi="ar-SA"/>
      </w:rPr>
    </w:lvl>
    <w:lvl w:ilvl="6">
      <w:numFmt w:val="bullet"/>
      <w:lvlText w:val=""/>
      <w:lvlJc w:val="left"/>
      <w:pPr>
        <w:tabs>
          <w:tab w:val="num" w:pos="0"/>
        </w:tabs>
        <w:ind w:left="4641" w:hanging="351"/>
      </w:pPr>
      <w:rPr>
        <w:rFonts w:ascii="Symbol" w:hAnsi="Symbol" w:cs="Symbol" w:hint="default"/>
        <w:lang w:val="it-IT" w:eastAsia="en-US" w:bidi="ar-SA"/>
      </w:rPr>
    </w:lvl>
    <w:lvl w:ilvl="7">
      <w:numFmt w:val="bullet"/>
      <w:lvlText w:val=""/>
      <w:lvlJc w:val="left"/>
      <w:pPr>
        <w:tabs>
          <w:tab w:val="num" w:pos="0"/>
        </w:tabs>
        <w:ind w:left="5676" w:hanging="351"/>
      </w:pPr>
      <w:rPr>
        <w:rFonts w:ascii="Symbol" w:hAnsi="Symbol" w:cs="Symbol" w:hint="default"/>
        <w:lang w:val="it-IT" w:eastAsia="en-US" w:bidi="ar-SA"/>
      </w:rPr>
    </w:lvl>
    <w:lvl w:ilvl="8">
      <w:numFmt w:val="bullet"/>
      <w:lvlText w:val=""/>
      <w:lvlJc w:val="left"/>
      <w:pPr>
        <w:tabs>
          <w:tab w:val="num" w:pos="0"/>
        </w:tabs>
        <w:ind w:left="6711" w:hanging="351"/>
      </w:pPr>
      <w:rPr>
        <w:rFonts w:ascii="Symbol" w:hAnsi="Symbol" w:cs="Symbol" w:hint="default"/>
        <w:lang w:val="it-IT" w:eastAsia="en-US" w:bidi="ar-SA"/>
      </w:rPr>
    </w:lvl>
  </w:abstractNum>
  <w:abstractNum w:abstractNumId="13">
    <w:nsid w:val="6E9E03D7"/>
    <w:multiLevelType w:val="multilevel"/>
    <w:tmpl w:val="17D6E6F6"/>
    <w:lvl w:ilvl="0">
      <w:start w:val="1"/>
      <w:numFmt w:val="lowerLetter"/>
      <w:lvlText w:val="%1."/>
      <w:lvlJc w:val="left"/>
      <w:pPr>
        <w:tabs>
          <w:tab w:val="num" w:pos="0"/>
        </w:tabs>
        <w:ind w:left="490" w:hanging="360"/>
      </w:pPr>
      <w:rPr>
        <w:rFonts w:ascii="Calibri" w:eastAsia="Calibri" w:hAnsi="Calibri" w:cs="Calibri"/>
        <w:b w:val="0"/>
        <w:bCs w:val="0"/>
        <w:i w:val="0"/>
        <w:iCs w:val="0"/>
        <w:spacing w:val="0"/>
        <w:w w:val="99"/>
        <w:sz w:val="24"/>
        <w:szCs w:val="24"/>
        <w:lang w:val="it-IT" w:eastAsia="en-US" w:bidi="ar-SA"/>
      </w:rPr>
    </w:lvl>
    <w:lvl w:ilvl="1">
      <w:numFmt w:val="bullet"/>
      <w:lvlText w:val=""/>
      <w:lvlJc w:val="left"/>
      <w:pPr>
        <w:tabs>
          <w:tab w:val="num" w:pos="0"/>
        </w:tabs>
        <w:ind w:left="1328" w:hanging="360"/>
      </w:pPr>
      <w:rPr>
        <w:rFonts w:ascii="Symbol" w:hAnsi="Symbol" w:cs="Symbol" w:hint="default"/>
        <w:lang w:val="it-IT" w:eastAsia="en-US" w:bidi="ar-SA"/>
      </w:rPr>
    </w:lvl>
    <w:lvl w:ilvl="2">
      <w:numFmt w:val="bullet"/>
      <w:lvlText w:val=""/>
      <w:lvlJc w:val="left"/>
      <w:pPr>
        <w:tabs>
          <w:tab w:val="num" w:pos="0"/>
        </w:tabs>
        <w:ind w:left="2156" w:hanging="360"/>
      </w:pPr>
      <w:rPr>
        <w:rFonts w:ascii="Symbol" w:hAnsi="Symbol" w:cs="Symbol" w:hint="default"/>
        <w:lang w:val="it-IT" w:eastAsia="en-US" w:bidi="ar-SA"/>
      </w:rPr>
    </w:lvl>
    <w:lvl w:ilvl="3">
      <w:numFmt w:val="bullet"/>
      <w:lvlText w:val=""/>
      <w:lvlJc w:val="left"/>
      <w:pPr>
        <w:tabs>
          <w:tab w:val="num" w:pos="0"/>
        </w:tabs>
        <w:ind w:left="2984" w:hanging="360"/>
      </w:pPr>
      <w:rPr>
        <w:rFonts w:ascii="Symbol" w:hAnsi="Symbol" w:cs="Symbol" w:hint="default"/>
        <w:lang w:val="it-IT" w:eastAsia="en-US" w:bidi="ar-SA"/>
      </w:rPr>
    </w:lvl>
    <w:lvl w:ilvl="4">
      <w:numFmt w:val="bullet"/>
      <w:lvlText w:val=""/>
      <w:lvlJc w:val="left"/>
      <w:pPr>
        <w:tabs>
          <w:tab w:val="num" w:pos="0"/>
        </w:tabs>
        <w:ind w:left="3812" w:hanging="360"/>
      </w:pPr>
      <w:rPr>
        <w:rFonts w:ascii="Symbol" w:hAnsi="Symbol" w:cs="Symbol" w:hint="default"/>
        <w:lang w:val="it-IT" w:eastAsia="en-US" w:bidi="ar-SA"/>
      </w:rPr>
    </w:lvl>
    <w:lvl w:ilvl="5">
      <w:numFmt w:val="bullet"/>
      <w:lvlText w:val=""/>
      <w:lvlJc w:val="left"/>
      <w:pPr>
        <w:tabs>
          <w:tab w:val="num" w:pos="0"/>
        </w:tabs>
        <w:ind w:left="4641" w:hanging="360"/>
      </w:pPr>
      <w:rPr>
        <w:rFonts w:ascii="Symbol" w:hAnsi="Symbol" w:cs="Symbol" w:hint="default"/>
        <w:lang w:val="it-IT" w:eastAsia="en-US" w:bidi="ar-SA"/>
      </w:rPr>
    </w:lvl>
    <w:lvl w:ilvl="6">
      <w:numFmt w:val="bullet"/>
      <w:lvlText w:val=""/>
      <w:lvlJc w:val="left"/>
      <w:pPr>
        <w:tabs>
          <w:tab w:val="num" w:pos="0"/>
        </w:tabs>
        <w:ind w:left="5469" w:hanging="360"/>
      </w:pPr>
      <w:rPr>
        <w:rFonts w:ascii="Symbol" w:hAnsi="Symbol" w:cs="Symbol" w:hint="default"/>
        <w:lang w:val="it-IT" w:eastAsia="en-US" w:bidi="ar-SA"/>
      </w:rPr>
    </w:lvl>
    <w:lvl w:ilvl="7">
      <w:numFmt w:val="bullet"/>
      <w:lvlText w:val=""/>
      <w:lvlJc w:val="left"/>
      <w:pPr>
        <w:tabs>
          <w:tab w:val="num" w:pos="0"/>
        </w:tabs>
        <w:ind w:left="6297" w:hanging="360"/>
      </w:pPr>
      <w:rPr>
        <w:rFonts w:ascii="Symbol" w:hAnsi="Symbol" w:cs="Symbol" w:hint="default"/>
        <w:lang w:val="it-IT" w:eastAsia="en-US" w:bidi="ar-SA"/>
      </w:rPr>
    </w:lvl>
    <w:lvl w:ilvl="8">
      <w:numFmt w:val="bullet"/>
      <w:lvlText w:val=""/>
      <w:lvlJc w:val="left"/>
      <w:pPr>
        <w:tabs>
          <w:tab w:val="num" w:pos="0"/>
        </w:tabs>
        <w:ind w:left="7125" w:hanging="360"/>
      </w:pPr>
      <w:rPr>
        <w:rFonts w:ascii="Symbol" w:hAnsi="Symbol" w:cs="Symbol" w:hint="default"/>
        <w:lang w:val="it-IT" w:eastAsia="en-US" w:bidi="ar-SA"/>
      </w:rPr>
    </w:lvl>
  </w:abstractNum>
  <w:abstractNum w:abstractNumId="14">
    <w:nsid w:val="6EF573D1"/>
    <w:multiLevelType w:val="multilevel"/>
    <w:tmpl w:val="F2E26A8C"/>
    <w:lvl w:ilvl="0">
      <w:start w:val="1"/>
      <w:numFmt w:val="decimal"/>
      <w:lvlText w:val="%1."/>
      <w:lvlJc w:val="left"/>
      <w:pPr>
        <w:tabs>
          <w:tab w:val="num" w:pos="0"/>
        </w:tabs>
        <w:ind w:left="25" w:hanging="603"/>
      </w:pPr>
      <w:rPr>
        <w:rFonts w:ascii="Calibri" w:eastAsia="Calibri" w:hAnsi="Calibri" w:cs="Calibri"/>
        <w:b/>
        <w:bCs/>
        <w:i w:val="0"/>
        <w:iCs w:val="0"/>
        <w:spacing w:val="0"/>
        <w:w w:val="100"/>
        <w:sz w:val="22"/>
        <w:szCs w:val="22"/>
        <w:lang w:val="it-IT" w:eastAsia="en-US" w:bidi="ar-SA"/>
      </w:rPr>
    </w:lvl>
    <w:lvl w:ilvl="1">
      <w:numFmt w:val="bullet"/>
      <w:lvlText w:val=""/>
      <w:lvlJc w:val="left"/>
      <w:pPr>
        <w:tabs>
          <w:tab w:val="num" w:pos="0"/>
        </w:tabs>
        <w:ind w:left="896" w:hanging="603"/>
      </w:pPr>
      <w:rPr>
        <w:rFonts w:ascii="Symbol" w:hAnsi="Symbol" w:cs="Symbol" w:hint="default"/>
        <w:lang w:val="it-IT" w:eastAsia="en-US" w:bidi="ar-SA"/>
      </w:rPr>
    </w:lvl>
    <w:lvl w:ilvl="2">
      <w:numFmt w:val="bullet"/>
      <w:lvlText w:val=""/>
      <w:lvlJc w:val="left"/>
      <w:pPr>
        <w:tabs>
          <w:tab w:val="num" w:pos="0"/>
        </w:tabs>
        <w:ind w:left="1772" w:hanging="603"/>
      </w:pPr>
      <w:rPr>
        <w:rFonts w:ascii="Symbol" w:hAnsi="Symbol" w:cs="Symbol" w:hint="default"/>
        <w:lang w:val="it-IT" w:eastAsia="en-US" w:bidi="ar-SA"/>
      </w:rPr>
    </w:lvl>
    <w:lvl w:ilvl="3">
      <w:numFmt w:val="bullet"/>
      <w:lvlText w:val=""/>
      <w:lvlJc w:val="left"/>
      <w:pPr>
        <w:tabs>
          <w:tab w:val="num" w:pos="0"/>
        </w:tabs>
        <w:ind w:left="2648" w:hanging="603"/>
      </w:pPr>
      <w:rPr>
        <w:rFonts w:ascii="Symbol" w:hAnsi="Symbol" w:cs="Symbol" w:hint="default"/>
        <w:lang w:val="it-IT" w:eastAsia="en-US" w:bidi="ar-SA"/>
      </w:rPr>
    </w:lvl>
    <w:lvl w:ilvl="4">
      <w:numFmt w:val="bullet"/>
      <w:lvlText w:val=""/>
      <w:lvlJc w:val="left"/>
      <w:pPr>
        <w:tabs>
          <w:tab w:val="num" w:pos="0"/>
        </w:tabs>
        <w:ind w:left="3524" w:hanging="603"/>
      </w:pPr>
      <w:rPr>
        <w:rFonts w:ascii="Symbol" w:hAnsi="Symbol" w:cs="Symbol" w:hint="default"/>
        <w:lang w:val="it-IT" w:eastAsia="en-US" w:bidi="ar-SA"/>
      </w:rPr>
    </w:lvl>
    <w:lvl w:ilvl="5">
      <w:numFmt w:val="bullet"/>
      <w:lvlText w:val=""/>
      <w:lvlJc w:val="left"/>
      <w:pPr>
        <w:tabs>
          <w:tab w:val="num" w:pos="0"/>
        </w:tabs>
        <w:ind w:left="4401" w:hanging="603"/>
      </w:pPr>
      <w:rPr>
        <w:rFonts w:ascii="Symbol" w:hAnsi="Symbol" w:cs="Symbol" w:hint="default"/>
        <w:lang w:val="it-IT" w:eastAsia="en-US" w:bidi="ar-SA"/>
      </w:rPr>
    </w:lvl>
    <w:lvl w:ilvl="6">
      <w:numFmt w:val="bullet"/>
      <w:lvlText w:val=""/>
      <w:lvlJc w:val="left"/>
      <w:pPr>
        <w:tabs>
          <w:tab w:val="num" w:pos="0"/>
        </w:tabs>
        <w:ind w:left="5277" w:hanging="603"/>
      </w:pPr>
      <w:rPr>
        <w:rFonts w:ascii="Symbol" w:hAnsi="Symbol" w:cs="Symbol" w:hint="default"/>
        <w:lang w:val="it-IT" w:eastAsia="en-US" w:bidi="ar-SA"/>
      </w:rPr>
    </w:lvl>
    <w:lvl w:ilvl="7">
      <w:numFmt w:val="bullet"/>
      <w:lvlText w:val=""/>
      <w:lvlJc w:val="left"/>
      <w:pPr>
        <w:tabs>
          <w:tab w:val="num" w:pos="0"/>
        </w:tabs>
        <w:ind w:left="6153" w:hanging="603"/>
      </w:pPr>
      <w:rPr>
        <w:rFonts w:ascii="Symbol" w:hAnsi="Symbol" w:cs="Symbol" w:hint="default"/>
        <w:lang w:val="it-IT" w:eastAsia="en-US" w:bidi="ar-SA"/>
      </w:rPr>
    </w:lvl>
    <w:lvl w:ilvl="8">
      <w:numFmt w:val="bullet"/>
      <w:lvlText w:val=""/>
      <w:lvlJc w:val="left"/>
      <w:pPr>
        <w:tabs>
          <w:tab w:val="num" w:pos="0"/>
        </w:tabs>
        <w:ind w:left="7029" w:hanging="603"/>
      </w:pPr>
      <w:rPr>
        <w:rFonts w:ascii="Symbol" w:hAnsi="Symbol" w:cs="Symbol" w:hint="default"/>
        <w:lang w:val="it-IT" w:eastAsia="en-US" w:bidi="ar-SA"/>
      </w:rPr>
    </w:lvl>
  </w:abstractNum>
  <w:abstractNum w:abstractNumId="15">
    <w:nsid w:val="75CA1DF8"/>
    <w:multiLevelType w:val="multilevel"/>
    <w:tmpl w:val="F2FC6342"/>
    <w:lvl w:ilvl="0">
      <w:start w:val="1"/>
      <w:numFmt w:val="decimal"/>
      <w:lvlText w:val="%1."/>
      <w:lvlJc w:val="left"/>
      <w:pPr>
        <w:tabs>
          <w:tab w:val="num" w:pos="0"/>
        </w:tabs>
        <w:ind w:left="25" w:hanging="348"/>
      </w:pPr>
      <w:rPr>
        <w:rFonts w:ascii="Calibri" w:eastAsia="Calibri" w:hAnsi="Calibri" w:cs="Calibri"/>
        <w:b/>
        <w:bCs/>
        <w:i w:val="0"/>
        <w:iCs w:val="0"/>
        <w:spacing w:val="0"/>
        <w:w w:val="100"/>
        <w:sz w:val="22"/>
        <w:szCs w:val="22"/>
        <w:lang w:val="it-IT" w:eastAsia="en-US" w:bidi="ar-SA"/>
      </w:rPr>
    </w:lvl>
    <w:lvl w:ilvl="1">
      <w:numFmt w:val="bullet"/>
      <w:lvlText w:val=""/>
      <w:lvlJc w:val="left"/>
      <w:pPr>
        <w:tabs>
          <w:tab w:val="num" w:pos="0"/>
        </w:tabs>
        <w:ind w:left="896" w:hanging="348"/>
      </w:pPr>
      <w:rPr>
        <w:rFonts w:ascii="Symbol" w:hAnsi="Symbol" w:cs="Symbol" w:hint="default"/>
        <w:lang w:val="it-IT" w:eastAsia="en-US" w:bidi="ar-SA"/>
      </w:rPr>
    </w:lvl>
    <w:lvl w:ilvl="2">
      <w:numFmt w:val="bullet"/>
      <w:lvlText w:val=""/>
      <w:lvlJc w:val="left"/>
      <w:pPr>
        <w:tabs>
          <w:tab w:val="num" w:pos="0"/>
        </w:tabs>
        <w:ind w:left="1772" w:hanging="348"/>
      </w:pPr>
      <w:rPr>
        <w:rFonts w:ascii="Symbol" w:hAnsi="Symbol" w:cs="Symbol" w:hint="default"/>
        <w:lang w:val="it-IT" w:eastAsia="en-US" w:bidi="ar-SA"/>
      </w:rPr>
    </w:lvl>
    <w:lvl w:ilvl="3">
      <w:numFmt w:val="bullet"/>
      <w:lvlText w:val=""/>
      <w:lvlJc w:val="left"/>
      <w:pPr>
        <w:tabs>
          <w:tab w:val="num" w:pos="0"/>
        </w:tabs>
        <w:ind w:left="2648" w:hanging="348"/>
      </w:pPr>
      <w:rPr>
        <w:rFonts w:ascii="Symbol" w:hAnsi="Symbol" w:cs="Symbol" w:hint="default"/>
        <w:lang w:val="it-IT" w:eastAsia="en-US" w:bidi="ar-SA"/>
      </w:rPr>
    </w:lvl>
    <w:lvl w:ilvl="4">
      <w:numFmt w:val="bullet"/>
      <w:lvlText w:val=""/>
      <w:lvlJc w:val="left"/>
      <w:pPr>
        <w:tabs>
          <w:tab w:val="num" w:pos="0"/>
        </w:tabs>
        <w:ind w:left="3524" w:hanging="348"/>
      </w:pPr>
      <w:rPr>
        <w:rFonts w:ascii="Symbol" w:hAnsi="Symbol" w:cs="Symbol" w:hint="default"/>
        <w:lang w:val="it-IT" w:eastAsia="en-US" w:bidi="ar-SA"/>
      </w:rPr>
    </w:lvl>
    <w:lvl w:ilvl="5">
      <w:numFmt w:val="bullet"/>
      <w:lvlText w:val=""/>
      <w:lvlJc w:val="left"/>
      <w:pPr>
        <w:tabs>
          <w:tab w:val="num" w:pos="0"/>
        </w:tabs>
        <w:ind w:left="4401" w:hanging="348"/>
      </w:pPr>
      <w:rPr>
        <w:rFonts w:ascii="Symbol" w:hAnsi="Symbol" w:cs="Symbol" w:hint="default"/>
        <w:lang w:val="it-IT" w:eastAsia="en-US" w:bidi="ar-SA"/>
      </w:rPr>
    </w:lvl>
    <w:lvl w:ilvl="6">
      <w:numFmt w:val="bullet"/>
      <w:lvlText w:val=""/>
      <w:lvlJc w:val="left"/>
      <w:pPr>
        <w:tabs>
          <w:tab w:val="num" w:pos="0"/>
        </w:tabs>
        <w:ind w:left="5277" w:hanging="348"/>
      </w:pPr>
      <w:rPr>
        <w:rFonts w:ascii="Symbol" w:hAnsi="Symbol" w:cs="Symbol" w:hint="default"/>
        <w:lang w:val="it-IT" w:eastAsia="en-US" w:bidi="ar-SA"/>
      </w:rPr>
    </w:lvl>
    <w:lvl w:ilvl="7">
      <w:numFmt w:val="bullet"/>
      <w:lvlText w:val=""/>
      <w:lvlJc w:val="left"/>
      <w:pPr>
        <w:tabs>
          <w:tab w:val="num" w:pos="0"/>
        </w:tabs>
        <w:ind w:left="6153" w:hanging="348"/>
      </w:pPr>
      <w:rPr>
        <w:rFonts w:ascii="Symbol" w:hAnsi="Symbol" w:cs="Symbol" w:hint="default"/>
        <w:lang w:val="it-IT" w:eastAsia="en-US" w:bidi="ar-SA"/>
      </w:rPr>
    </w:lvl>
    <w:lvl w:ilvl="8">
      <w:numFmt w:val="bullet"/>
      <w:lvlText w:val=""/>
      <w:lvlJc w:val="left"/>
      <w:pPr>
        <w:tabs>
          <w:tab w:val="num" w:pos="0"/>
        </w:tabs>
        <w:ind w:left="7029" w:hanging="348"/>
      </w:pPr>
      <w:rPr>
        <w:rFonts w:ascii="Symbol" w:hAnsi="Symbol" w:cs="Symbol" w:hint="default"/>
        <w:lang w:val="it-IT" w:eastAsia="en-US" w:bidi="ar-SA"/>
      </w:rPr>
    </w:lvl>
  </w:abstractNum>
  <w:abstractNum w:abstractNumId="16">
    <w:nsid w:val="783D0A17"/>
    <w:multiLevelType w:val="multilevel"/>
    <w:tmpl w:val="65C0DC42"/>
    <w:lvl w:ilvl="0">
      <w:start w:val="1"/>
      <w:numFmt w:val="decimal"/>
      <w:lvlText w:val="%1."/>
      <w:lvlJc w:val="left"/>
      <w:pPr>
        <w:tabs>
          <w:tab w:val="num" w:pos="0"/>
        </w:tabs>
        <w:ind w:left="25" w:hanging="603"/>
      </w:pPr>
      <w:rPr>
        <w:rFonts w:ascii="Calibri" w:eastAsia="Calibri" w:hAnsi="Calibri" w:cs="Calibri"/>
        <w:b/>
        <w:bCs/>
        <w:i w:val="0"/>
        <w:iCs w:val="0"/>
        <w:spacing w:val="0"/>
        <w:w w:val="100"/>
        <w:sz w:val="22"/>
        <w:szCs w:val="22"/>
        <w:lang w:val="it-IT" w:eastAsia="en-US" w:bidi="ar-SA"/>
      </w:rPr>
    </w:lvl>
    <w:lvl w:ilvl="1">
      <w:numFmt w:val="bullet"/>
      <w:lvlText w:val=""/>
      <w:lvlJc w:val="left"/>
      <w:pPr>
        <w:tabs>
          <w:tab w:val="num" w:pos="0"/>
        </w:tabs>
        <w:ind w:left="896" w:hanging="603"/>
      </w:pPr>
      <w:rPr>
        <w:rFonts w:ascii="Symbol" w:hAnsi="Symbol" w:cs="Symbol" w:hint="default"/>
        <w:lang w:val="it-IT" w:eastAsia="en-US" w:bidi="ar-SA"/>
      </w:rPr>
    </w:lvl>
    <w:lvl w:ilvl="2">
      <w:numFmt w:val="bullet"/>
      <w:lvlText w:val=""/>
      <w:lvlJc w:val="left"/>
      <w:pPr>
        <w:tabs>
          <w:tab w:val="num" w:pos="0"/>
        </w:tabs>
        <w:ind w:left="1772" w:hanging="603"/>
      </w:pPr>
      <w:rPr>
        <w:rFonts w:ascii="Symbol" w:hAnsi="Symbol" w:cs="Symbol" w:hint="default"/>
        <w:lang w:val="it-IT" w:eastAsia="en-US" w:bidi="ar-SA"/>
      </w:rPr>
    </w:lvl>
    <w:lvl w:ilvl="3">
      <w:numFmt w:val="bullet"/>
      <w:lvlText w:val=""/>
      <w:lvlJc w:val="left"/>
      <w:pPr>
        <w:tabs>
          <w:tab w:val="num" w:pos="0"/>
        </w:tabs>
        <w:ind w:left="2648" w:hanging="603"/>
      </w:pPr>
      <w:rPr>
        <w:rFonts w:ascii="Symbol" w:hAnsi="Symbol" w:cs="Symbol" w:hint="default"/>
        <w:lang w:val="it-IT" w:eastAsia="en-US" w:bidi="ar-SA"/>
      </w:rPr>
    </w:lvl>
    <w:lvl w:ilvl="4">
      <w:numFmt w:val="bullet"/>
      <w:lvlText w:val=""/>
      <w:lvlJc w:val="left"/>
      <w:pPr>
        <w:tabs>
          <w:tab w:val="num" w:pos="0"/>
        </w:tabs>
        <w:ind w:left="3524" w:hanging="603"/>
      </w:pPr>
      <w:rPr>
        <w:rFonts w:ascii="Symbol" w:hAnsi="Symbol" w:cs="Symbol" w:hint="default"/>
        <w:lang w:val="it-IT" w:eastAsia="en-US" w:bidi="ar-SA"/>
      </w:rPr>
    </w:lvl>
    <w:lvl w:ilvl="5">
      <w:numFmt w:val="bullet"/>
      <w:lvlText w:val=""/>
      <w:lvlJc w:val="left"/>
      <w:pPr>
        <w:tabs>
          <w:tab w:val="num" w:pos="0"/>
        </w:tabs>
        <w:ind w:left="4401" w:hanging="603"/>
      </w:pPr>
      <w:rPr>
        <w:rFonts w:ascii="Symbol" w:hAnsi="Symbol" w:cs="Symbol" w:hint="default"/>
        <w:lang w:val="it-IT" w:eastAsia="en-US" w:bidi="ar-SA"/>
      </w:rPr>
    </w:lvl>
    <w:lvl w:ilvl="6">
      <w:numFmt w:val="bullet"/>
      <w:lvlText w:val=""/>
      <w:lvlJc w:val="left"/>
      <w:pPr>
        <w:tabs>
          <w:tab w:val="num" w:pos="0"/>
        </w:tabs>
        <w:ind w:left="5277" w:hanging="603"/>
      </w:pPr>
      <w:rPr>
        <w:rFonts w:ascii="Symbol" w:hAnsi="Symbol" w:cs="Symbol" w:hint="default"/>
        <w:lang w:val="it-IT" w:eastAsia="en-US" w:bidi="ar-SA"/>
      </w:rPr>
    </w:lvl>
    <w:lvl w:ilvl="7">
      <w:numFmt w:val="bullet"/>
      <w:lvlText w:val=""/>
      <w:lvlJc w:val="left"/>
      <w:pPr>
        <w:tabs>
          <w:tab w:val="num" w:pos="0"/>
        </w:tabs>
        <w:ind w:left="6153" w:hanging="603"/>
      </w:pPr>
      <w:rPr>
        <w:rFonts w:ascii="Symbol" w:hAnsi="Symbol" w:cs="Symbol" w:hint="default"/>
        <w:lang w:val="it-IT" w:eastAsia="en-US" w:bidi="ar-SA"/>
      </w:rPr>
    </w:lvl>
    <w:lvl w:ilvl="8">
      <w:numFmt w:val="bullet"/>
      <w:lvlText w:val=""/>
      <w:lvlJc w:val="left"/>
      <w:pPr>
        <w:tabs>
          <w:tab w:val="num" w:pos="0"/>
        </w:tabs>
        <w:ind w:left="7029" w:hanging="603"/>
      </w:pPr>
      <w:rPr>
        <w:rFonts w:ascii="Symbol" w:hAnsi="Symbol" w:cs="Symbol" w:hint="default"/>
        <w:lang w:val="it-IT" w:eastAsia="en-US" w:bidi="ar-SA"/>
      </w:rPr>
    </w:lvl>
  </w:abstractNum>
  <w:abstractNum w:abstractNumId="17">
    <w:nsid w:val="7A5F54F2"/>
    <w:multiLevelType w:val="multilevel"/>
    <w:tmpl w:val="025CFAB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
  </w:num>
  <w:num w:numId="2">
    <w:abstractNumId w:val="16"/>
  </w:num>
  <w:num w:numId="3">
    <w:abstractNumId w:val="7"/>
  </w:num>
  <w:num w:numId="4">
    <w:abstractNumId w:val="10"/>
  </w:num>
  <w:num w:numId="5">
    <w:abstractNumId w:val="2"/>
  </w:num>
  <w:num w:numId="6">
    <w:abstractNumId w:val="15"/>
  </w:num>
  <w:num w:numId="7">
    <w:abstractNumId w:val="4"/>
  </w:num>
  <w:num w:numId="8">
    <w:abstractNumId w:val="11"/>
  </w:num>
  <w:num w:numId="9">
    <w:abstractNumId w:val="14"/>
  </w:num>
  <w:num w:numId="10">
    <w:abstractNumId w:val="13"/>
  </w:num>
  <w:num w:numId="11">
    <w:abstractNumId w:val="0"/>
  </w:num>
  <w:num w:numId="12">
    <w:abstractNumId w:val="9"/>
  </w:num>
  <w:num w:numId="13">
    <w:abstractNumId w:val="5"/>
  </w:num>
  <w:num w:numId="14">
    <w:abstractNumId w:val="1"/>
  </w:num>
  <w:num w:numId="15">
    <w:abstractNumId w:val="6"/>
  </w:num>
  <w:num w:numId="16">
    <w:abstractNumId w:val="12"/>
  </w:num>
  <w:num w:numId="17">
    <w:abstractNumId w:val="8"/>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20"/>
  <w:autoHyphenation/>
  <w:hyphenationZone w:val="283"/>
  <w:characterSpacingControl w:val="doNotCompress"/>
  <w:savePreviewPicture/>
  <w:hdrShapeDefaults>
    <o:shapedefaults v:ext="edit" spidmax="7170"/>
    <o:shapelayout v:ext="edit">
      <o:idmap v:ext="edit" data="1"/>
    </o:shapelayout>
  </w:hdrShapeDefaults>
  <w:footnotePr>
    <w:footnote w:id="-1"/>
    <w:footnote w:id="0"/>
  </w:footnotePr>
  <w:endnotePr>
    <w:endnote w:id="-1"/>
    <w:endnote w:id="0"/>
  </w:endnotePr>
  <w:compat/>
  <w:rsids>
    <w:rsidRoot w:val="001331D8"/>
    <w:rsid w:val="001331D8"/>
    <w:rsid w:val="00250FA1"/>
    <w:rsid w:val="003455CA"/>
    <w:rsid w:val="003F58E8"/>
    <w:rsid w:val="004B0027"/>
    <w:rsid w:val="00621797"/>
    <w:rsid w:val="009F4003"/>
    <w:rsid w:val="00A61835"/>
    <w:rsid w:val="00AA7DD4"/>
    <w:rsid w:val="00B1658A"/>
    <w:rsid w:val="00D062D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331D8"/>
    <w:pPr>
      <w:widowControl w:val="0"/>
    </w:pPr>
    <w:rPr>
      <w:rFonts w:cs="Calibri"/>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1">
    <w:name w:val="Heading 1"/>
    <w:basedOn w:val="Normale"/>
    <w:uiPriority w:val="9"/>
    <w:qFormat/>
    <w:rsid w:val="001331D8"/>
    <w:pPr>
      <w:ind w:left="1413" w:right="1048"/>
      <w:outlineLvl w:val="0"/>
    </w:pPr>
    <w:rPr>
      <w:rFonts w:ascii="Calibri" w:eastAsia="Calibri" w:hAnsi="Calibri"/>
      <w:b/>
      <w:bCs/>
      <w:sz w:val="24"/>
      <w:szCs w:val="24"/>
    </w:rPr>
  </w:style>
  <w:style w:type="paragraph" w:customStyle="1" w:styleId="Heading2">
    <w:name w:val="Heading 2"/>
    <w:basedOn w:val="Normale"/>
    <w:uiPriority w:val="9"/>
    <w:unhideWhenUsed/>
    <w:qFormat/>
    <w:rsid w:val="001331D8"/>
    <w:pPr>
      <w:ind w:left="527" w:right="1048"/>
      <w:jc w:val="center"/>
      <w:outlineLvl w:val="1"/>
    </w:pPr>
    <w:rPr>
      <w:rFonts w:ascii="Calibri" w:eastAsia="Calibri" w:hAnsi="Calibri"/>
      <w:b/>
      <w:bCs/>
    </w:rPr>
  </w:style>
  <w:style w:type="paragraph" w:styleId="Titolo">
    <w:name w:val="Title"/>
    <w:basedOn w:val="Normale"/>
    <w:next w:val="Corpodeltesto"/>
    <w:uiPriority w:val="10"/>
    <w:qFormat/>
    <w:rsid w:val="001331D8"/>
    <w:pPr>
      <w:spacing w:line="483" w:lineRule="exact"/>
      <w:ind w:left="1283" w:right="1048"/>
      <w:jc w:val="center"/>
    </w:pPr>
    <w:rPr>
      <w:rFonts w:ascii="Calibri" w:eastAsia="Calibri" w:hAnsi="Calibri"/>
      <w:sz w:val="40"/>
      <w:szCs w:val="40"/>
    </w:rPr>
  </w:style>
  <w:style w:type="paragraph" w:styleId="Corpodeltesto">
    <w:name w:val="Body Text"/>
    <w:basedOn w:val="Normale"/>
    <w:uiPriority w:val="1"/>
    <w:qFormat/>
    <w:rsid w:val="001331D8"/>
    <w:rPr>
      <w:rFonts w:ascii="Calibri" w:eastAsia="Calibri" w:hAnsi="Calibri"/>
    </w:rPr>
  </w:style>
  <w:style w:type="paragraph" w:styleId="Elenco">
    <w:name w:val="List"/>
    <w:basedOn w:val="Corpodeltesto"/>
    <w:rsid w:val="001331D8"/>
    <w:rPr>
      <w:rFonts w:cs="Lucida Sans"/>
    </w:rPr>
  </w:style>
  <w:style w:type="paragraph" w:customStyle="1" w:styleId="Caption">
    <w:name w:val="Caption"/>
    <w:basedOn w:val="Normale"/>
    <w:qFormat/>
    <w:rsid w:val="001331D8"/>
    <w:pPr>
      <w:suppressLineNumbers/>
      <w:spacing w:before="120" w:after="120"/>
    </w:pPr>
    <w:rPr>
      <w:rFonts w:cs="Lucida Sans"/>
      <w:i/>
      <w:iCs/>
      <w:sz w:val="24"/>
      <w:szCs w:val="24"/>
    </w:rPr>
  </w:style>
  <w:style w:type="paragraph" w:customStyle="1" w:styleId="Indice">
    <w:name w:val="Indice"/>
    <w:basedOn w:val="Normale"/>
    <w:qFormat/>
    <w:rsid w:val="001331D8"/>
    <w:pPr>
      <w:suppressLineNumbers/>
    </w:pPr>
    <w:rPr>
      <w:rFonts w:cs="Lucida Sans"/>
    </w:rPr>
  </w:style>
  <w:style w:type="paragraph" w:customStyle="1" w:styleId="caption1">
    <w:name w:val="caption1"/>
    <w:basedOn w:val="Normale"/>
    <w:qFormat/>
    <w:rsid w:val="001331D8"/>
    <w:pPr>
      <w:suppressLineNumbers/>
      <w:spacing w:before="120" w:after="120"/>
    </w:pPr>
    <w:rPr>
      <w:rFonts w:cs="Lucida Sans"/>
      <w:i/>
      <w:iCs/>
      <w:sz w:val="24"/>
      <w:szCs w:val="24"/>
    </w:rPr>
  </w:style>
  <w:style w:type="paragraph" w:customStyle="1" w:styleId="caption11">
    <w:name w:val="caption11"/>
    <w:basedOn w:val="Normale"/>
    <w:qFormat/>
    <w:rsid w:val="001331D8"/>
    <w:pPr>
      <w:suppressLineNumbers/>
      <w:spacing w:before="120" w:after="120"/>
    </w:pPr>
    <w:rPr>
      <w:rFonts w:cs="Lucida Sans"/>
      <w:i/>
      <w:iCs/>
      <w:sz w:val="24"/>
      <w:szCs w:val="24"/>
    </w:rPr>
  </w:style>
  <w:style w:type="paragraph" w:styleId="Paragrafoelenco">
    <w:name w:val="List Paragraph"/>
    <w:basedOn w:val="Normale"/>
    <w:uiPriority w:val="1"/>
    <w:qFormat/>
    <w:rsid w:val="001331D8"/>
    <w:pPr>
      <w:ind w:left="25" w:firstLine="105"/>
      <w:jc w:val="both"/>
    </w:pPr>
    <w:rPr>
      <w:rFonts w:ascii="Calibri" w:eastAsia="Calibri" w:hAnsi="Calibri"/>
    </w:rPr>
  </w:style>
  <w:style w:type="paragraph" w:customStyle="1" w:styleId="TableParagraph">
    <w:name w:val="Table Paragraph"/>
    <w:basedOn w:val="Normale"/>
    <w:uiPriority w:val="1"/>
    <w:qFormat/>
    <w:rsid w:val="001331D8"/>
    <w:pPr>
      <w:spacing w:before="154"/>
      <w:ind w:left="50"/>
    </w:pPr>
    <w:rPr>
      <w:rFonts w:ascii="Calibri" w:eastAsia="Calibri" w:hAnsi="Calibri"/>
    </w:rPr>
  </w:style>
  <w:style w:type="paragraph" w:customStyle="1" w:styleId="Intestazioneepidipagina">
    <w:name w:val="Intestazione e piè di pagina"/>
    <w:basedOn w:val="Normale"/>
    <w:qFormat/>
    <w:rsid w:val="001331D8"/>
  </w:style>
  <w:style w:type="paragraph" w:customStyle="1" w:styleId="Footer">
    <w:name w:val="Footer"/>
    <w:basedOn w:val="Intestazioneepidipagina"/>
    <w:rsid w:val="001331D8"/>
  </w:style>
  <w:style w:type="paragraph" w:customStyle="1" w:styleId="Contenutocornice">
    <w:name w:val="Contenuto cornice"/>
    <w:basedOn w:val="Normale"/>
    <w:qFormat/>
    <w:rsid w:val="001331D8"/>
  </w:style>
  <w:style w:type="paragraph" w:customStyle="1" w:styleId="Header">
    <w:name w:val="Header"/>
    <w:basedOn w:val="Normale"/>
    <w:rsid w:val="001331D8"/>
    <w:pPr>
      <w:tabs>
        <w:tab w:val="center" w:pos="4819"/>
        <w:tab w:val="right" w:pos="9638"/>
      </w:tabs>
    </w:pPr>
  </w:style>
  <w:style w:type="paragraph" w:customStyle="1" w:styleId="Contenutotabella">
    <w:name w:val="Contenuto tabella"/>
    <w:basedOn w:val="Normale"/>
    <w:qFormat/>
    <w:rsid w:val="001331D8"/>
    <w:pPr>
      <w:suppressLineNumbers/>
    </w:pPr>
  </w:style>
  <w:style w:type="paragraph" w:customStyle="1" w:styleId="Titolotabella">
    <w:name w:val="Titolo tabella"/>
    <w:basedOn w:val="Contenutotabella"/>
    <w:qFormat/>
    <w:rsid w:val="001331D8"/>
    <w:pPr>
      <w:jc w:val="center"/>
    </w:pPr>
    <w:rPr>
      <w:b/>
      <w:bCs/>
    </w:rPr>
  </w:style>
  <w:style w:type="table" w:customStyle="1" w:styleId="TableNormal">
    <w:name w:val="Table Normal"/>
    <w:uiPriority w:val="2"/>
    <w:semiHidden/>
    <w:unhideWhenUsed/>
    <w:qFormat/>
    <w:rsid w:val="001331D8"/>
    <w:tblPr>
      <w:tblCellMar>
        <w:top w:w="0" w:type="dxa"/>
        <w:left w:w="0" w:type="dxa"/>
        <w:bottom w:w="0" w:type="dxa"/>
        <w:right w:w="0" w:type="dxa"/>
      </w:tblCellMar>
    </w:tblPr>
  </w:style>
  <w:style w:type="paragraph" w:styleId="Testofumetto">
    <w:name w:val="Balloon Text"/>
    <w:basedOn w:val="Normale"/>
    <w:link w:val="TestofumettoCarattere"/>
    <w:uiPriority w:val="99"/>
    <w:semiHidden/>
    <w:unhideWhenUsed/>
    <w:rsid w:val="00A6183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61835"/>
    <w:rPr>
      <w:rFonts w:ascii="Tahoma" w:hAnsi="Tahoma" w:cs="Tahoma"/>
      <w:sz w:val="16"/>
      <w:szCs w:val="16"/>
      <w:lang w:val="it-IT"/>
    </w:rPr>
  </w:style>
  <w:style w:type="paragraph" w:styleId="Intestazione">
    <w:name w:val="header"/>
    <w:basedOn w:val="Normale"/>
    <w:link w:val="IntestazioneCarattere"/>
    <w:uiPriority w:val="99"/>
    <w:semiHidden/>
    <w:unhideWhenUsed/>
    <w:rsid w:val="003F58E8"/>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3F58E8"/>
    <w:rPr>
      <w:rFonts w:cs="Calibri"/>
      <w:lang w:val="it-IT"/>
    </w:rPr>
  </w:style>
  <w:style w:type="paragraph" w:styleId="Pidipagina">
    <w:name w:val="footer"/>
    <w:basedOn w:val="Normale"/>
    <w:link w:val="PidipaginaCarattere"/>
    <w:uiPriority w:val="99"/>
    <w:semiHidden/>
    <w:unhideWhenUsed/>
    <w:rsid w:val="003F58E8"/>
    <w:pPr>
      <w:tabs>
        <w:tab w:val="center" w:pos="4819"/>
        <w:tab w:val="right" w:pos="9638"/>
      </w:tabs>
    </w:pPr>
  </w:style>
  <w:style w:type="character" w:customStyle="1" w:styleId="PidipaginaCarattere">
    <w:name w:val="Piè di pagina Carattere"/>
    <w:basedOn w:val="Carpredefinitoparagrafo"/>
    <w:link w:val="Pidipagina"/>
    <w:uiPriority w:val="99"/>
    <w:semiHidden/>
    <w:rsid w:val="003F58E8"/>
    <w:rPr>
      <w:rFonts w:cs="Calibri"/>
      <w:lang w:val="it-I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10</Pages>
  <Words>3658</Words>
  <Characters>20857</Characters>
  <Application>Microsoft Office Word</Application>
  <DocSecurity>0</DocSecurity>
  <Lines>173</Lines>
  <Paragraphs>48</Paragraphs>
  <ScaleCrop>false</ScaleCrop>
  <HeadingPairs>
    <vt:vector size="4" baseType="variant">
      <vt:variant>
        <vt:lpstr>Titolo</vt:lpstr>
      </vt:variant>
      <vt:variant>
        <vt:i4>1</vt:i4>
      </vt:variant>
      <vt:variant>
        <vt:lpstr>Intestazioni</vt:lpstr>
      </vt:variant>
      <vt:variant>
        <vt:i4>23</vt:i4>
      </vt:variant>
    </vt:vector>
  </HeadingPairs>
  <TitlesOfParts>
    <vt:vector size="24" baseType="lpstr">
      <vt:lpstr>AA2019007500001</vt:lpstr>
      <vt:lpstr>    Art. 1</vt:lpstr>
      <vt:lpstr>    Art. 2</vt:lpstr>
      <vt:lpstr>    Art. 3</vt:lpstr>
      <vt:lpstr>    Art. 4</vt:lpstr>
      <vt:lpstr>    Art. 5</vt:lpstr>
      <vt:lpstr>    Art. 7 </vt:lpstr>
      <vt:lpstr>    Bando di gara</vt:lpstr>
      <vt:lpstr>    Art. 8</vt:lpstr>
      <vt:lpstr>Art. 9</vt:lpstr>
      <vt:lpstr>Deposito cauzionale</vt:lpstr>
      <vt:lpstr>Art. 10</vt:lpstr>
      <vt:lpstr>Aggiudicazione</vt:lpstr>
      <vt:lpstr>Art. 11</vt:lpstr>
      <vt:lpstr>Art. 12</vt:lpstr>
      <vt:lpstr>Stipula del contratto</vt:lpstr>
      <vt:lpstr>Art. 13 </vt:lpstr>
      <vt:lpstr>Asta deserta</vt:lpstr>
      <vt:lpstr/>
      <vt:lpstr>Art. 14</vt:lpstr>
      <vt:lpstr>Trattativa privata</vt:lpstr>
      <vt:lpstr>Art. 15 Permute</vt:lpstr>
      <vt:lpstr>Art. 16 Diritto di prelazione</vt:lpstr>
      <vt:lpstr>Art. 17 Norme finali</vt:lpstr>
    </vt:vector>
  </TitlesOfParts>
  <Company/>
  <LinksUpToDate>false</LinksUpToDate>
  <CharactersWithSpaces>24467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AA2019007500001</dc:title>
  <dc:creator>MAZZEI</dc:creator>
  <cp:lastModifiedBy>m.mazzei</cp:lastModifiedBy>
  <cp:revision>4</cp:revision>
  <cp:lastPrinted>2025-03-25T10:26:00Z</cp:lastPrinted>
  <dcterms:created xsi:type="dcterms:W3CDTF">2025-08-18T16:19:00Z</dcterms:created>
  <dcterms:modified xsi:type="dcterms:W3CDTF">2025-08-20T09:12:00Z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2020-02-07T00:00:00Z</vt:filetime>
  </property>
  <property fmtid="{D5CDD505-2E9C-101B-9397-08002B2CF9AE}" pid="3" name="Creator">
    <vt:lpwstr>PDFCreator Version 1.3.2</vt:lpwstr>
  </property>
  <property fmtid="{D5CDD505-2E9C-101B-9397-08002B2CF9AE}" pid="4" name="LastSaved">
    <vt:filetime>2025-03-25T00:00:00Z</vt:filetime>
  </property>
  <property fmtid="{D5CDD505-2E9C-101B-9397-08002B2CF9AE}" pid="5" name="Producer">
    <vt:lpwstr>GPL Ghostscript 9.05</vt:lpwstr>
  </property>
</Properties>
</file>