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Personale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Mobilita' interna intersettoriale da P.E.G.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Mobilita' interna intersettoriale da P.E.G.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