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perture INAI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perture INAI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