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personale appartenente a categorie protette (Legge 68/199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personale appartenente a categorie protette (Legge 68/199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