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Interventi supporto per la gestione dati applicativi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Interventi supporto per la gestione dati applicativi.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