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utenti: Interventi di consulenza/addestrament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utenti: Interventi di consulenza/addestrament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