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irettive e indirizzi in ordine al funzionamento e all'attivita' amministra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irettive e indirizzi in ordine al funzionamento e all'attivita' amministra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