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Procedura di affidamento concessione costruzione e gestione o di sola gestione mediante il sistema del project financing ad iniziativa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Procedura di affidamento concessione costruzione e gestione o di sola gestione mediante il sistema del project financing ad iniziativa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