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Acquisizione di beni e servizi con affidamento diretto (importo inferiore a euro 140.000). Missione PNRR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Acquisizione di beni e servizi con affidamento diretto (importo inferiore a euro 140.000). Missione PNRR.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