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e di confisca e provvedimenti di disseques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e di confisca e provvedimenti di disseques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