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tti di controllo politico-amministrativo sui provvedimenti di gestione dell'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tti di controllo politico-amministrativo sui provvedimenti di gestione dell'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